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F7E7" w14:textId="1FAA7FC2" w:rsidR="00973549" w:rsidRDefault="00AD39FF">
      <w:pPr>
        <w:jc w:val="center"/>
        <w:rPr>
          <w:rFonts w:ascii="IberPangea" w:eastAsia="IberPangea" w:hAnsi="IberPangea" w:cs="IberPangea"/>
          <w:b/>
          <w:color w:val="00B050"/>
          <w:sz w:val="36"/>
          <w:szCs w:val="36"/>
        </w:rPr>
      </w:pPr>
      <w:r>
        <w:rPr>
          <w:rFonts w:ascii="IberPangea" w:eastAsia="IberPangea" w:hAnsi="IberPangea" w:cs="IberPangea"/>
          <w:b/>
          <w:color w:val="00B050"/>
          <w:sz w:val="36"/>
          <w:szCs w:val="36"/>
        </w:rPr>
        <w:t>Realizan cirugías urológicas a pacientes de escasos recursos en Oaxaca</w:t>
      </w:r>
    </w:p>
    <w:p w14:paraId="69ACA9A2" w14:textId="77777777" w:rsidR="00AC205B" w:rsidRPr="00631027" w:rsidRDefault="00AC205B">
      <w:pPr>
        <w:jc w:val="center"/>
        <w:rPr>
          <w:rFonts w:ascii="IberPangea" w:eastAsia="IberPangea" w:hAnsi="IberPangea" w:cs="IberPangea"/>
          <w:b/>
          <w:color w:val="00B050"/>
          <w:sz w:val="24"/>
          <w:szCs w:val="24"/>
        </w:rPr>
      </w:pPr>
    </w:p>
    <w:p w14:paraId="1579775F" w14:textId="38E29576" w:rsidR="00EF4806" w:rsidRDefault="002A37AD" w:rsidP="00697628">
      <w:pPr>
        <w:numPr>
          <w:ilvl w:val="0"/>
          <w:numId w:val="3"/>
        </w:numPr>
        <w:pBdr>
          <w:top w:val="nil"/>
          <w:left w:val="nil"/>
          <w:bottom w:val="nil"/>
          <w:right w:val="nil"/>
          <w:between w:val="nil"/>
        </w:pBdr>
        <w:tabs>
          <w:tab w:val="right" w:pos="8080"/>
        </w:tabs>
        <w:spacing w:after="0" w:line="276" w:lineRule="auto"/>
        <w:ind w:left="714" w:right="992" w:hanging="357"/>
        <w:jc w:val="both"/>
        <w:rPr>
          <w:rFonts w:ascii="Arial" w:eastAsia="Arial" w:hAnsi="Arial" w:cs="Arial"/>
          <w:color w:val="000000" w:themeColor="text1"/>
          <w:sz w:val="20"/>
          <w:szCs w:val="20"/>
        </w:rPr>
      </w:pPr>
      <w:bookmarkStart w:id="0" w:name="_gjdgxs" w:colFirst="0" w:colLast="0"/>
      <w:bookmarkEnd w:id="0"/>
      <w:r>
        <w:rPr>
          <w:rFonts w:ascii="Arial" w:eastAsia="Arial" w:hAnsi="Arial" w:cs="Arial"/>
          <w:color w:val="000000" w:themeColor="text1"/>
          <w:sz w:val="20"/>
          <w:szCs w:val="20"/>
        </w:rPr>
        <w:t xml:space="preserve">El programa Brigadas Urológicas de Iberdrola México suma </w:t>
      </w:r>
      <w:r w:rsidR="003914DD">
        <w:rPr>
          <w:rFonts w:ascii="Arial" w:eastAsia="Arial" w:hAnsi="Arial" w:cs="Arial"/>
          <w:color w:val="000000" w:themeColor="text1"/>
          <w:sz w:val="20"/>
          <w:szCs w:val="20"/>
        </w:rPr>
        <w:t>365</w:t>
      </w:r>
      <w:r>
        <w:rPr>
          <w:rFonts w:ascii="Arial" w:eastAsia="Arial" w:hAnsi="Arial" w:cs="Arial"/>
          <w:color w:val="000000" w:themeColor="text1"/>
          <w:sz w:val="20"/>
          <w:szCs w:val="20"/>
        </w:rPr>
        <w:t xml:space="preserve"> intervenciones quirúrgicas desde su arranque en 2019.</w:t>
      </w:r>
    </w:p>
    <w:p w14:paraId="2E3BEB40" w14:textId="5B9F5E90" w:rsidR="002A37AD" w:rsidRDefault="002A37AD" w:rsidP="00697628">
      <w:pPr>
        <w:numPr>
          <w:ilvl w:val="0"/>
          <w:numId w:val="3"/>
        </w:numPr>
        <w:pBdr>
          <w:top w:val="nil"/>
          <w:left w:val="nil"/>
          <w:bottom w:val="nil"/>
          <w:right w:val="nil"/>
          <w:between w:val="nil"/>
        </w:pBdr>
        <w:tabs>
          <w:tab w:val="right" w:pos="8080"/>
        </w:tabs>
        <w:spacing w:after="0" w:line="276" w:lineRule="auto"/>
        <w:ind w:left="714" w:right="992" w:hanging="357"/>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La 5ª </w:t>
      </w:r>
      <w:r w:rsidR="001D01D1">
        <w:rPr>
          <w:rFonts w:ascii="Arial" w:eastAsia="Arial" w:hAnsi="Arial" w:cs="Arial"/>
          <w:color w:val="000000" w:themeColor="text1"/>
          <w:sz w:val="20"/>
          <w:szCs w:val="20"/>
        </w:rPr>
        <w:t>fase</w:t>
      </w:r>
      <w:r>
        <w:rPr>
          <w:rFonts w:ascii="Arial" w:eastAsia="Arial" w:hAnsi="Arial" w:cs="Arial"/>
          <w:color w:val="000000" w:themeColor="text1"/>
          <w:sz w:val="20"/>
          <w:szCs w:val="20"/>
        </w:rPr>
        <w:t xml:space="preserve"> de esta iniciativa social </w:t>
      </w:r>
      <w:r w:rsidR="008169D3">
        <w:rPr>
          <w:rFonts w:ascii="Arial" w:eastAsia="Arial" w:hAnsi="Arial" w:cs="Arial"/>
          <w:color w:val="000000" w:themeColor="text1"/>
          <w:sz w:val="20"/>
          <w:szCs w:val="20"/>
        </w:rPr>
        <w:t>otorgó</w:t>
      </w:r>
      <w:r w:rsidR="00C173EE">
        <w:rPr>
          <w:rFonts w:ascii="Arial" w:eastAsia="Arial" w:hAnsi="Arial" w:cs="Arial"/>
          <w:color w:val="000000" w:themeColor="text1"/>
          <w:sz w:val="20"/>
          <w:szCs w:val="20"/>
        </w:rPr>
        <w:t xml:space="preserve"> a un doctor y una enfermera </w:t>
      </w:r>
      <w:r w:rsidR="00FD47D4">
        <w:rPr>
          <w:rFonts w:ascii="Arial" w:eastAsia="Arial" w:hAnsi="Arial" w:cs="Arial"/>
          <w:color w:val="000000" w:themeColor="text1"/>
          <w:sz w:val="20"/>
          <w:szCs w:val="20"/>
        </w:rPr>
        <w:t>de México</w:t>
      </w:r>
      <w:r w:rsidR="00C173EE">
        <w:rPr>
          <w:rFonts w:ascii="Arial" w:eastAsia="Arial" w:hAnsi="Arial" w:cs="Arial"/>
          <w:color w:val="000000" w:themeColor="text1"/>
          <w:sz w:val="20"/>
          <w:szCs w:val="20"/>
        </w:rPr>
        <w:t xml:space="preserve"> una beca para especializar</w:t>
      </w:r>
      <w:r w:rsidR="008169D3">
        <w:rPr>
          <w:rFonts w:ascii="Arial" w:eastAsia="Arial" w:hAnsi="Arial" w:cs="Arial"/>
          <w:color w:val="000000" w:themeColor="text1"/>
          <w:sz w:val="20"/>
          <w:szCs w:val="20"/>
        </w:rPr>
        <w:t>s</w:t>
      </w:r>
      <w:r w:rsidR="00C173EE">
        <w:rPr>
          <w:rFonts w:ascii="Arial" w:eastAsia="Arial" w:hAnsi="Arial" w:cs="Arial"/>
          <w:color w:val="000000" w:themeColor="text1"/>
          <w:sz w:val="20"/>
          <w:szCs w:val="20"/>
        </w:rPr>
        <w:t>e en urología durante un mes en España.</w:t>
      </w:r>
    </w:p>
    <w:p w14:paraId="1D612458" w14:textId="77777777" w:rsidR="00192A3B" w:rsidRDefault="00192A3B"/>
    <w:p w14:paraId="0B53A85A" w14:textId="6904CE74" w:rsidR="00D044FE" w:rsidRDefault="00AD39FF" w:rsidP="00D57990">
      <w:pPr>
        <w:pStyle w:val="HTMLconformatoprevio"/>
        <w:spacing w:line="276" w:lineRule="auto"/>
        <w:rPr>
          <w:rFonts w:ascii="Arial" w:eastAsia="Arial" w:hAnsi="Arial" w:cs="Arial"/>
          <w:color w:val="000000" w:themeColor="text1"/>
        </w:rPr>
      </w:pPr>
      <w:r>
        <w:rPr>
          <w:rFonts w:ascii="Arial" w:eastAsia="Arial" w:hAnsi="Arial" w:cs="Arial"/>
          <w:b/>
          <w:color w:val="000000"/>
        </w:rPr>
        <w:t>Oaxaca de Juárez, Oaxaca,</w:t>
      </w:r>
      <w:r w:rsidR="00697628" w:rsidRPr="00F624E4">
        <w:rPr>
          <w:rFonts w:ascii="Arial" w:eastAsia="Arial" w:hAnsi="Arial" w:cs="Arial"/>
          <w:b/>
          <w:color w:val="000000"/>
        </w:rPr>
        <w:t xml:space="preserve"> </w:t>
      </w:r>
      <w:r w:rsidR="00E536D2">
        <w:rPr>
          <w:rFonts w:ascii="Arial" w:eastAsia="Arial" w:hAnsi="Arial" w:cs="Arial"/>
          <w:b/>
          <w:color w:val="000000"/>
        </w:rPr>
        <w:t>9</w:t>
      </w:r>
      <w:r w:rsidR="00697628" w:rsidRPr="00F624E4">
        <w:rPr>
          <w:rFonts w:ascii="Arial" w:eastAsia="Arial" w:hAnsi="Arial" w:cs="Arial"/>
          <w:b/>
          <w:color w:val="000000"/>
        </w:rPr>
        <w:t xml:space="preserve"> de </w:t>
      </w:r>
      <w:r>
        <w:rPr>
          <w:rFonts w:ascii="Arial" w:eastAsia="Arial" w:hAnsi="Arial" w:cs="Arial"/>
          <w:b/>
          <w:color w:val="000000"/>
        </w:rPr>
        <w:t>diciembre</w:t>
      </w:r>
      <w:r w:rsidR="00697628" w:rsidRPr="00F624E4">
        <w:rPr>
          <w:rFonts w:ascii="Arial" w:eastAsia="Arial" w:hAnsi="Arial" w:cs="Arial"/>
          <w:b/>
          <w:color w:val="000000"/>
        </w:rPr>
        <w:t xml:space="preserve"> de</w:t>
      </w:r>
      <w:r w:rsidR="00697628">
        <w:rPr>
          <w:rFonts w:ascii="Arial" w:eastAsia="Arial" w:hAnsi="Arial" w:cs="Arial"/>
          <w:b/>
          <w:color w:val="000000"/>
        </w:rPr>
        <w:t xml:space="preserve"> 2024</w:t>
      </w:r>
      <w:r w:rsidR="00697628">
        <w:rPr>
          <w:rFonts w:ascii="Arial" w:eastAsia="Arial" w:hAnsi="Arial" w:cs="Arial"/>
          <w:color w:val="000000"/>
        </w:rPr>
        <w:t xml:space="preserve">.- </w:t>
      </w:r>
      <w:r w:rsidR="000C003C">
        <w:rPr>
          <w:rFonts w:ascii="Arial" w:eastAsia="Arial" w:hAnsi="Arial" w:cs="Arial"/>
          <w:color w:val="000000" w:themeColor="text1"/>
        </w:rPr>
        <w:t>Iberdrola México</w:t>
      </w:r>
      <w:r w:rsidR="00C173EE">
        <w:rPr>
          <w:rFonts w:ascii="Arial" w:eastAsia="Arial" w:hAnsi="Arial" w:cs="Arial"/>
          <w:color w:val="000000" w:themeColor="text1"/>
        </w:rPr>
        <w:t xml:space="preserve">, en alianza con la Fundación Miguel Litton y la Asociación Española de Urología, celebró del 2 al 6 de diciembre la quinta </w:t>
      </w:r>
      <w:r w:rsidR="00E536D2">
        <w:rPr>
          <w:rFonts w:ascii="Arial" w:eastAsia="Arial" w:hAnsi="Arial" w:cs="Arial"/>
          <w:color w:val="000000" w:themeColor="text1"/>
        </w:rPr>
        <w:t>fase</w:t>
      </w:r>
      <w:r w:rsidR="00C173EE">
        <w:rPr>
          <w:rFonts w:ascii="Arial" w:eastAsia="Arial" w:hAnsi="Arial" w:cs="Arial"/>
          <w:color w:val="000000" w:themeColor="text1"/>
        </w:rPr>
        <w:t xml:space="preserve"> del programa Brigadas Urológicas, </w:t>
      </w:r>
      <w:r w:rsidR="00483707">
        <w:rPr>
          <w:rFonts w:ascii="Arial" w:eastAsia="Arial" w:hAnsi="Arial" w:cs="Arial"/>
          <w:color w:val="000000" w:themeColor="text1"/>
        </w:rPr>
        <w:t>durante la cual se realizaron</w:t>
      </w:r>
      <w:r w:rsidR="00C173EE">
        <w:rPr>
          <w:rFonts w:ascii="Arial" w:eastAsia="Arial" w:hAnsi="Arial" w:cs="Arial"/>
          <w:color w:val="000000" w:themeColor="text1"/>
        </w:rPr>
        <w:t xml:space="preserve"> </w:t>
      </w:r>
      <w:r w:rsidR="00392E3B">
        <w:rPr>
          <w:rFonts w:ascii="Arial" w:eastAsia="Arial" w:hAnsi="Arial" w:cs="Arial"/>
          <w:color w:val="000000" w:themeColor="text1"/>
        </w:rPr>
        <w:t>80</w:t>
      </w:r>
      <w:r w:rsidR="00C173EE">
        <w:rPr>
          <w:rFonts w:ascii="Arial" w:eastAsia="Arial" w:hAnsi="Arial" w:cs="Arial"/>
          <w:color w:val="000000" w:themeColor="text1"/>
        </w:rPr>
        <w:t xml:space="preserve"> cirugías gratuitas a personas de escasos recursos del estado de Oaxaca.</w:t>
      </w:r>
    </w:p>
    <w:p w14:paraId="161DA704" w14:textId="77777777" w:rsidR="00887BDC" w:rsidRPr="00887BDC" w:rsidRDefault="00887BDC" w:rsidP="00D57990">
      <w:pPr>
        <w:pStyle w:val="HTMLconformatoprevio"/>
        <w:spacing w:line="276" w:lineRule="auto"/>
        <w:rPr>
          <w:rFonts w:ascii="Arial" w:eastAsia="Arial" w:hAnsi="Arial" w:cs="Arial"/>
          <w:color w:val="000000" w:themeColor="text1"/>
        </w:rPr>
      </w:pPr>
    </w:p>
    <w:p w14:paraId="33727D9A" w14:textId="6AC367B9" w:rsidR="0090496F" w:rsidRDefault="00B46801"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r w:rsidRPr="00C173EE">
        <w:rPr>
          <w:rFonts w:ascii="Arial" w:eastAsia="Arial" w:hAnsi="Arial" w:cs="Arial"/>
          <w:color w:val="000000" w:themeColor="text1"/>
          <w:sz w:val="20"/>
          <w:szCs w:val="20"/>
          <w:lang w:val="es-MX"/>
        </w:rPr>
        <w:t>“</w:t>
      </w:r>
      <w:r w:rsidR="00C173EE" w:rsidRPr="00C173EE">
        <w:rPr>
          <w:rFonts w:ascii="Arial" w:eastAsia="Arial" w:hAnsi="Arial" w:cs="Arial"/>
          <w:color w:val="000000" w:themeColor="text1"/>
          <w:sz w:val="20"/>
          <w:szCs w:val="20"/>
          <w:lang w:val="es-MX"/>
        </w:rPr>
        <w:t>Para nosotros es muy importante contribuir a</w:t>
      </w:r>
      <w:r w:rsidR="00FD47D4">
        <w:rPr>
          <w:rFonts w:ascii="Arial" w:eastAsia="Arial" w:hAnsi="Arial" w:cs="Arial"/>
          <w:color w:val="000000" w:themeColor="text1"/>
          <w:sz w:val="20"/>
          <w:szCs w:val="20"/>
          <w:lang w:val="es-MX"/>
        </w:rPr>
        <w:t xml:space="preserve">l </w:t>
      </w:r>
      <w:r w:rsidR="00C173EE" w:rsidRPr="00C173EE">
        <w:rPr>
          <w:rFonts w:ascii="Arial" w:eastAsia="Arial" w:hAnsi="Arial" w:cs="Arial"/>
          <w:color w:val="000000" w:themeColor="text1"/>
          <w:sz w:val="20"/>
          <w:szCs w:val="20"/>
          <w:lang w:val="es-MX"/>
        </w:rPr>
        <w:t xml:space="preserve">bienestar de las personas de </w:t>
      </w:r>
      <w:r w:rsidR="00FD47D4">
        <w:rPr>
          <w:rFonts w:ascii="Arial" w:eastAsia="Arial" w:hAnsi="Arial" w:cs="Arial"/>
          <w:color w:val="000000" w:themeColor="text1"/>
          <w:sz w:val="20"/>
          <w:szCs w:val="20"/>
          <w:lang w:val="es-MX"/>
        </w:rPr>
        <w:t xml:space="preserve">las </w:t>
      </w:r>
      <w:r w:rsidR="00C173EE" w:rsidRPr="00C173EE">
        <w:rPr>
          <w:rFonts w:ascii="Arial" w:eastAsia="Arial" w:hAnsi="Arial" w:cs="Arial"/>
          <w:color w:val="000000" w:themeColor="text1"/>
          <w:sz w:val="20"/>
          <w:szCs w:val="20"/>
          <w:lang w:val="es-MX"/>
        </w:rPr>
        <w:t xml:space="preserve">comunidades donde </w:t>
      </w:r>
      <w:r w:rsidR="00FD47D4">
        <w:rPr>
          <w:rFonts w:ascii="Arial" w:eastAsia="Arial" w:hAnsi="Arial" w:cs="Arial"/>
          <w:color w:val="000000" w:themeColor="text1"/>
          <w:sz w:val="20"/>
          <w:szCs w:val="20"/>
          <w:lang w:val="es-MX"/>
        </w:rPr>
        <w:t>tenemos presencia</w:t>
      </w:r>
      <w:r w:rsidR="00C173EE" w:rsidRPr="00C173EE">
        <w:rPr>
          <w:rFonts w:ascii="Arial" w:eastAsia="Arial" w:hAnsi="Arial" w:cs="Arial"/>
          <w:color w:val="000000" w:themeColor="text1"/>
          <w:sz w:val="20"/>
          <w:szCs w:val="20"/>
          <w:lang w:val="es-MX"/>
        </w:rPr>
        <w:t xml:space="preserve">. Con </w:t>
      </w:r>
      <w:r w:rsidR="00392E3B">
        <w:rPr>
          <w:rFonts w:ascii="Arial" w:eastAsia="Arial" w:hAnsi="Arial" w:cs="Arial"/>
          <w:color w:val="000000" w:themeColor="text1"/>
          <w:sz w:val="20"/>
          <w:szCs w:val="20"/>
          <w:lang w:val="es-MX"/>
        </w:rPr>
        <w:t>esta</w:t>
      </w:r>
      <w:r w:rsidR="00C173EE" w:rsidRPr="00C173EE">
        <w:rPr>
          <w:rFonts w:ascii="Arial" w:eastAsia="Arial" w:hAnsi="Arial" w:cs="Arial"/>
          <w:color w:val="000000" w:themeColor="text1"/>
          <w:sz w:val="20"/>
          <w:szCs w:val="20"/>
          <w:lang w:val="es-MX"/>
        </w:rPr>
        <w:t xml:space="preserve"> quinta jornada</w:t>
      </w:r>
      <w:r w:rsidR="00392E3B">
        <w:rPr>
          <w:rFonts w:ascii="Arial" w:eastAsia="Arial" w:hAnsi="Arial" w:cs="Arial"/>
          <w:color w:val="000000" w:themeColor="text1"/>
          <w:sz w:val="20"/>
          <w:szCs w:val="20"/>
          <w:lang w:val="es-MX"/>
        </w:rPr>
        <w:t xml:space="preserve">, </w:t>
      </w:r>
      <w:r w:rsidR="00C173EE" w:rsidRPr="00C173EE">
        <w:rPr>
          <w:rFonts w:ascii="Arial" w:eastAsia="Arial" w:hAnsi="Arial" w:cs="Arial"/>
          <w:color w:val="000000" w:themeColor="text1"/>
          <w:sz w:val="20"/>
          <w:szCs w:val="20"/>
          <w:lang w:val="es-MX"/>
        </w:rPr>
        <w:t>refrendamos el compromiso con la salud de las y los oaxaqueños</w:t>
      </w:r>
      <w:r w:rsidR="0038539F">
        <w:rPr>
          <w:rFonts w:ascii="Arial" w:eastAsia="Arial" w:hAnsi="Arial" w:cs="Arial"/>
          <w:color w:val="000000" w:themeColor="text1"/>
          <w:sz w:val="20"/>
          <w:szCs w:val="20"/>
          <w:lang w:val="es-MX"/>
        </w:rPr>
        <w:t xml:space="preserve"> con ciru</w:t>
      </w:r>
      <w:r w:rsidR="00B36095">
        <w:rPr>
          <w:rFonts w:ascii="Arial" w:eastAsia="Arial" w:hAnsi="Arial" w:cs="Arial"/>
          <w:color w:val="000000" w:themeColor="text1"/>
          <w:sz w:val="20"/>
          <w:szCs w:val="20"/>
          <w:lang w:val="es-MX"/>
        </w:rPr>
        <w:t>gías a personas que padecen problemas urológicos complejos</w:t>
      </w:r>
      <w:r w:rsidRPr="00C173EE">
        <w:rPr>
          <w:rFonts w:ascii="Arial" w:eastAsia="Arial" w:hAnsi="Arial" w:cs="Arial"/>
          <w:color w:val="000000" w:themeColor="text1"/>
          <w:sz w:val="20"/>
          <w:szCs w:val="20"/>
          <w:lang w:val="es-MX"/>
        </w:rPr>
        <w:t xml:space="preserve">”, </w:t>
      </w:r>
      <w:r w:rsidR="00865AA1" w:rsidRPr="00C173EE">
        <w:rPr>
          <w:rFonts w:ascii="Arial" w:eastAsia="Arial" w:hAnsi="Arial" w:cs="Arial"/>
          <w:color w:val="000000" w:themeColor="text1"/>
          <w:sz w:val="20"/>
          <w:szCs w:val="20"/>
          <w:lang w:val="es-MX"/>
        </w:rPr>
        <w:t xml:space="preserve">dijo </w:t>
      </w:r>
      <w:r w:rsidR="00AD39FF" w:rsidRPr="00C173EE">
        <w:rPr>
          <w:rFonts w:ascii="Arial" w:eastAsia="Arial" w:hAnsi="Arial" w:cs="Arial"/>
          <w:color w:val="000000" w:themeColor="text1"/>
          <w:sz w:val="20"/>
          <w:szCs w:val="20"/>
          <w:lang w:val="es-MX"/>
        </w:rPr>
        <w:t>Alicia Valcarce, directora de la Fundación Iberdrola México</w:t>
      </w:r>
      <w:r w:rsidR="00961774">
        <w:rPr>
          <w:rFonts w:ascii="Arial" w:eastAsia="Arial" w:hAnsi="Arial" w:cs="Arial"/>
          <w:color w:val="000000" w:themeColor="text1"/>
          <w:sz w:val="20"/>
          <w:szCs w:val="20"/>
          <w:lang w:val="es-MX"/>
        </w:rPr>
        <w:t>, en un evento realizado en el Hospital Regional de Alta Especialidad de Oaxaca (HRAEO)</w:t>
      </w:r>
      <w:r w:rsidR="0090496F">
        <w:rPr>
          <w:rFonts w:ascii="Arial" w:eastAsia="Arial" w:hAnsi="Arial" w:cs="Arial"/>
          <w:color w:val="000000" w:themeColor="text1"/>
          <w:sz w:val="20"/>
          <w:szCs w:val="20"/>
          <w:lang w:val="es-MX"/>
        </w:rPr>
        <w:t>, centro médico que atiende a personas que no cuentan con seguro médico.</w:t>
      </w:r>
    </w:p>
    <w:p w14:paraId="252B94EF" w14:textId="77777777" w:rsidR="00841096" w:rsidRPr="00961774" w:rsidRDefault="00841096" w:rsidP="00D57990">
      <w:pPr>
        <w:pBdr>
          <w:top w:val="nil"/>
          <w:left w:val="nil"/>
          <w:bottom w:val="nil"/>
          <w:right w:val="nil"/>
          <w:between w:val="nil"/>
        </w:pBdr>
        <w:tabs>
          <w:tab w:val="right" w:pos="8080"/>
          <w:tab w:val="left" w:pos="8364"/>
          <w:tab w:val="right" w:pos="8789"/>
        </w:tabs>
        <w:spacing w:after="0" w:line="276" w:lineRule="auto"/>
        <w:rPr>
          <w:rFonts w:ascii="Arial" w:eastAsia="Arial" w:hAnsi="Arial" w:cs="Arial"/>
          <w:color w:val="000000" w:themeColor="text1"/>
          <w:sz w:val="20"/>
          <w:szCs w:val="20"/>
          <w:lang w:val="es-MX"/>
        </w:rPr>
      </w:pPr>
    </w:p>
    <w:p w14:paraId="3AC2251C" w14:textId="6E0C8DD9" w:rsidR="00985F49" w:rsidRDefault="00961774"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r w:rsidRPr="00961774">
        <w:rPr>
          <w:rFonts w:ascii="Arial" w:eastAsia="Arial" w:hAnsi="Arial" w:cs="Arial"/>
          <w:color w:val="000000" w:themeColor="text1"/>
          <w:sz w:val="20"/>
          <w:szCs w:val="20"/>
          <w:lang w:val="es-MX"/>
        </w:rPr>
        <w:t xml:space="preserve">En esta </w:t>
      </w:r>
      <w:r w:rsidR="00392E3B">
        <w:rPr>
          <w:rFonts w:ascii="Arial" w:eastAsia="Arial" w:hAnsi="Arial" w:cs="Arial"/>
          <w:color w:val="000000" w:themeColor="text1"/>
          <w:sz w:val="20"/>
          <w:szCs w:val="20"/>
          <w:lang w:val="es-MX"/>
        </w:rPr>
        <w:t>edición</w:t>
      </w:r>
      <w:r w:rsidRPr="00961774">
        <w:rPr>
          <w:rFonts w:ascii="Arial" w:eastAsia="Arial" w:hAnsi="Arial" w:cs="Arial"/>
          <w:color w:val="000000" w:themeColor="text1"/>
          <w:sz w:val="20"/>
          <w:szCs w:val="20"/>
          <w:lang w:val="es-MX"/>
        </w:rPr>
        <w:t xml:space="preserve"> participa</w:t>
      </w:r>
      <w:r w:rsidR="00FD47D4">
        <w:rPr>
          <w:rFonts w:ascii="Arial" w:eastAsia="Arial" w:hAnsi="Arial" w:cs="Arial"/>
          <w:color w:val="000000" w:themeColor="text1"/>
          <w:sz w:val="20"/>
          <w:szCs w:val="20"/>
          <w:lang w:val="es-MX"/>
        </w:rPr>
        <w:t>ro</w:t>
      </w:r>
      <w:r w:rsidRPr="00961774">
        <w:rPr>
          <w:rFonts w:ascii="Arial" w:eastAsia="Arial" w:hAnsi="Arial" w:cs="Arial"/>
          <w:color w:val="000000" w:themeColor="text1"/>
          <w:sz w:val="20"/>
          <w:szCs w:val="20"/>
          <w:lang w:val="es-MX"/>
        </w:rPr>
        <w:t xml:space="preserve">n </w:t>
      </w:r>
      <w:r w:rsidR="00985F49">
        <w:rPr>
          <w:rFonts w:ascii="Arial" w:eastAsia="Arial" w:hAnsi="Arial" w:cs="Arial"/>
          <w:color w:val="000000" w:themeColor="text1"/>
          <w:sz w:val="20"/>
          <w:szCs w:val="20"/>
          <w:lang w:val="es-MX"/>
        </w:rPr>
        <w:t>nueve</w:t>
      </w:r>
      <w:r w:rsidRPr="00961774">
        <w:rPr>
          <w:rFonts w:ascii="Arial" w:eastAsia="Arial" w:hAnsi="Arial" w:cs="Arial"/>
          <w:color w:val="000000" w:themeColor="text1"/>
          <w:sz w:val="20"/>
          <w:szCs w:val="20"/>
          <w:lang w:val="es-MX"/>
        </w:rPr>
        <w:t xml:space="preserve"> especialistas en urología de la Fundación</w:t>
      </w:r>
      <w:r w:rsidR="00FD47D4">
        <w:rPr>
          <w:rFonts w:ascii="Arial" w:eastAsia="Arial" w:hAnsi="Arial" w:cs="Arial"/>
          <w:color w:val="000000" w:themeColor="text1"/>
          <w:sz w:val="20"/>
          <w:szCs w:val="20"/>
          <w:lang w:val="es-MX"/>
        </w:rPr>
        <w:t xml:space="preserve"> </w:t>
      </w:r>
      <w:r w:rsidRPr="00961774">
        <w:rPr>
          <w:rFonts w:ascii="Arial" w:eastAsia="Arial" w:hAnsi="Arial" w:cs="Arial"/>
          <w:color w:val="000000" w:themeColor="text1"/>
          <w:sz w:val="20"/>
          <w:szCs w:val="20"/>
          <w:lang w:val="es-MX"/>
        </w:rPr>
        <w:t xml:space="preserve">Miguel Litton, quienes </w:t>
      </w:r>
      <w:r>
        <w:rPr>
          <w:rFonts w:ascii="Arial" w:eastAsia="Arial" w:hAnsi="Arial" w:cs="Arial"/>
          <w:color w:val="000000" w:themeColor="text1"/>
          <w:sz w:val="20"/>
          <w:szCs w:val="20"/>
          <w:lang w:val="es-MX"/>
        </w:rPr>
        <w:t xml:space="preserve">atendieron </w:t>
      </w:r>
      <w:r w:rsidR="0090496F">
        <w:rPr>
          <w:rFonts w:ascii="Arial" w:eastAsia="Arial" w:hAnsi="Arial" w:cs="Arial"/>
          <w:color w:val="000000" w:themeColor="text1"/>
          <w:sz w:val="20"/>
          <w:szCs w:val="20"/>
          <w:lang w:val="es-MX"/>
        </w:rPr>
        <w:t xml:space="preserve">junto a personal médico y de enfermería local </w:t>
      </w:r>
      <w:r>
        <w:rPr>
          <w:rFonts w:ascii="Arial" w:eastAsia="Arial" w:hAnsi="Arial" w:cs="Arial"/>
          <w:color w:val="000000" w:themeColor="text1"/>
          <w:sz w:val="20"/>
          <w:szCs w:val="20"/>
          <w:lang w:val="es-MX"/>
        </w:rPr>
        <w:t>a</w:t>
      </w:r>
      <w:r w:rsidRPr="00961774">
        <w:rPr>
          <w:rFonts w:ascii="Arial" w:eastAsia="Arial" w:hAnsi="Arial" w:cs="Arial"/>
          <w:color w:val="000000" w:themeColor="text1"/>
          <w:sz w:val="20"/>
          <w:szCs w:val="20"/>
          <w:lang w:val="es-MX"/>
        </w:rPr>
        <w:t xml:space="preserve"> pacientes con</w:t>
      </w:r>
      <w:r>
        <w:rPr>
          <w:rFonts w:ascii="Arial" w:eastAsia="Arial" w:hAnsi="Arial" w:cs="Arial"/>
          <w:color w:val="000000" w:themeColor="text1"/>
          <w:sz w:val="20"/>
          <w:szCs w:val="20"/>
          <w:lang w:val="es-MX"/>
        </w:rPr>
        <w:t xml:space="preserve"> distintos padecimientos como</w:t>
      </w:r>
      <w:r w:rsidRPr="00961774">
        <w:rPr>
          <w:rFonts w:ascii="Arial" w:eastAsia="Arial" w:hAnsi="Arial" w:cs="Arial"/>
          <w:color w:val="000000" w:themeColor="text1"/>
          <w:sz w:val="20"/>
          <w:szCs w:val="20"/>
          <w:lang w:val="es-MX"/>
        </w:rPr>
        <w:t xml:space="preserve"> tumores malignos, cálculos renales y ureterales, incontinencia urinaria</w:t>
      </w:r>
      <w:r>
        <w:rPr>
          <w:rFonts w:ascii="Arial" w:eastAsia="Arial" w:hAnsi="Arial" w:cs="Arial"/>
          <w:color w:val="000000" w:themeColor="text1"/>
          <w:sz w:val="20"/>
          <w:szCs w:val="20"/>
          <w:lang w:val="es-MX"/>
        </w:rPr>
        <w:t xml:space="preserve"> o reparación de suelo pélvico,</w:t>
      </w:r>
      <w:r w:rsidRPr="00961774">
        <w:rPr>
          <w:rFonts w:ascii="Arial" w:eastAsia="Arial" w:hAnsi="Arial" w:cs="Arial"/>
          <w:color w:val="000000" w:themeColor="text1"/>
          <w:sz w:val="20"/>
          <w:szCs w:val="20"/>
          <w:lang w:val="es-MX"/>
        </w:rPr>
        <w:t xml:space="preserve"> entre otros</w:t>
      </w:r>
      <w:r w:rsidR="00985F49">
        <w:rPr>
          <w:rFonts w:ascii="Arial" w:eastAsia="Arial" w:hAnsi="Arial" w:cs="Arial"/>
          <w:color w:val="000000" w:themeColor="text1"/>
          <w:sz w:val="20"/>
          <w:szCs w:val="20"/>
          <w:lang w:val="es-MX"/>
        </w:rPr>
        <w:t>.</w:t>
      </w:r>
    </w:p>
    <w:p w14:paraId="532E1A9D" w14:textId="77777777" w:rsidR="00985F49" w:rsidRDefault="00985F49"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p>
    <w:p w14:paraId="1AD954E0" w14:textId="7EEDF412" w:rsidR="00985F49" w:rsidRPr="00985F49" w:rsidRDefault="00985F49"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r w:rsidRPr="00985F49">
        <w:rPr>
          <w:rFonts w:ascii="Arial" w:eastAsia="Arial" w:hAnsi="Arial" w:cs="Arial"/>
          <w:color w:val="000000" w:themeColor="text1"/>
          <w:sz w:val="20"/>
          <w:szCs w:val="20"/>
          <w:lang w:val="es-MX"/>
        </w:rPr>
        <w:t>“Quiero agradecer a nuestros aliados en esta travesía, donde demostramos que cuando unimos esfuerzos podemos lograr grandes cosas. Es un honor para el hospital ser un facilitador para que más profesionales de la salud puedan expandir sus conocimientos</w:t>
      </w:r>
      <w:r>
        <w:rPr>
          <w:rFonts w:ascii="Arial" w:eastAsia="Arial" w:hAnsi="Arial" w:cs="Arial"/>
          <w:color w:val="000000" w:themeColor="text1"/>
          <w:sz w:val="20"/>
          <w:szCs w:val="20"/>
          <w:lang w:val="es-MX"/>
        </w:rPr>
        <w:t xml:space="preserve"> y más personas sean beneficiadas con cirugías de alta </w:t>
      </w:r>
      <w:r w:rsidR="00FD47D4">
        <w:rPr>
          <w:rFonts w:ascii="Arial" w:eastAsia="Arial" w:hAnsi="Arial" w:cs="Arial"/>
          <w:color w:val="000000" w:themeColor="text1"/>
          <w:sz w:val="20"/>
          <w:szCs w:val="20"/>
          <w:lang w:val="es-MX"/>
        </w:rPr>
        <w:t>especialización</w:t>
      </w:r>
      <w:r w:rsidRPr="00985F49">
        <w:rPr>
          <w:rFonts w:ascii="Arial" w:eastAsia="Arial" w:hAnsi="Arial" w:cs="Arial"/>
          <w:color w:val="000000" w:themeColor="text1"/>
          <w:sz w:val="20"/>
          <w:szCs w:val="20"/>
          <w:lang w:val="es-MX"/>
        </w:rPr>
        <w:t xml:space="preserve">”, destacó </w:t>
      </w:r>
      <w:r w:rsidR="001D01D1" w:rsidRPr="00D07833">
        <w:rPr>
          <w:rFonts w:ascii="Arial" w:eastAsia="Arial" w:hAnsi="Arial" w:cs="Arial"/>
          <w:color w:val="000000" w:themeColor="text1"/>
          <w:sz w:val="20"/>
          <w:szCs w:val="20"/>
          <w:lang w:val="es-MX"/>
        </w:rPr>
        <w:t>la doctora</w:t>
      </w:r>
      <w:r w:rsidR="001D01D1">
        <w:rPr>
          <w:rFonts w:ascii="Arial" w:eastAsia="Arial" w:hAnsi="Arial" w:cs="Arial"/>
          <w:color w:val="000000" w:themeColor="text1"/>
          <w:sz w:val="20"/>
          <w:szCs w:val="20"/>
          <w:lang w:val="es-MX"/>
        </w:rPr>
        <w:t xml:space="preserve"> </w:t>
      </w:r>
      <w:r w:rsidRPr="00985F49">
        <w:rPr>
          <w:rFonts w:ascii="Arial" w:eastAsia="Arial" w:hAnsi="Arial" w:cs="Arial"/>
          <w:color w:val="000000" w:themeColor="text1"/>
          <w:sz w:val="20"/>
          <w:szCs w:val="20"/>
          <w:lang w:val="es-MX"/>
        </w:rPr>
        <w:t>Alba Vásquez Palacios, directora general del HRAEO.</w:t>
      </w:r>
    </w:p>
    <w:p w14:paraId="0C9B38AF" w14:textId="77777777" w:rsidR="00985F49" w:rsidRDefault="00985F49"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p>
    <w:p w14:paraId="70B5F4F6" w14:textId="189140C3" w:rsidR="00961774" w:rsidRDefault="00985F49"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Durante el evento, se entregaron también reconocimientos al doctor David Alejandro Martínez Valeriano y a la enfermera Verónica Chávez </w:t>
      </w:r>
      <w:r w:rsidR="00623AB2">
        <w:rPr>
          <w:rFonts w:ascii="Arial" w:eastAsia="Arial" w:hAnsi="Arial" w:cs="Arial"/>
          <w:color w:val="000000" w:themeColor="text1"/>
          <w:sz w:val="20"/>
          <w:szCs w:val="20"/>
          <w:lang w:val="es-MX"/>
        </w:rPr>
        <w:t>Y</w:t>
      </w:r>
      <w:r>
        <w:rPr>
          <w:rFonts w:ascii="Arial" w:eastAsia="Arial" w:hAnsi="Arial" w:cs="Arial"/>
          <w:color w:val="000000" w:themeColor="text1"/>
          <w:sz w:val="20"/>
          <w:szCs w:val="20"/>
          <w:lang w:val="es-MX"/>
        </w:rPr>
        <w:t xml:space="preserve">escas, ganadores </w:t>
      </w:r>
      <w:r w:rsidR="00392E3B">
        <w:rPr>
          <w:rFonts w:ascii="Arial" w:eastAsia="Arial" w:hAnsi="Arial" w:cs="Arial"/>
          <w:color w:val="000000" w:themeColor="text1"/>
          <w:sz w:val="20"/>
          <w:szCs w:val="20"/>
          <w:lang w:val="es-MX"/>
        </w:rPr>
        <w:t>este año</w:t>
      </w:r>
      <w:r>
        <w:rPr>
          <w:rFonts w:ascii="Arial" w:eastAsia="Arial" w:hAnsi="Arial" w:cs="Arial"/>
          <w:color w:val="000000" w:themeColor="text1"/>
          <w:sz w:val="20"/>
          <w:szCs w:val="20"/>
          <w:lang w:val="es-MX"/>
        </w:rPr>
        <w:t xml:space="preserve"> de una beca para la especialización en urología durante un mes en diferentes hospitales de España. </w:t>
      </w:r>
    </w:p>
    <w:p w14:paraId="2598CD04" w14:textId="6A782A46" w:rsidR="00B52C05" w:rsidRPr="000679BC" w:rsidRDefault="00B52C05"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p>
    <w:p w14:paraId="12C7B059" w14:textId="2FE156E7" w:rsidR="00985F49" w:rsidRPr="00985F49" w:rsidRDefault="00985F49" w:rsidP="00D57990">
      <w:pPr>
        <w:pBdr>
          <w:top w:val="nil"/>
          <w:left w:val="nil"/>
          <w:bottom w:val="nil"/>
          <w:right w:val="nil"/>
          <w:between w:val="nil"/>
        </w:pBdr>
        <w:tabs>
          <w:tab w:val="right" w:pos="8080"/>
          <w:tab w:val="left" w:pos="8364"/>
          <w:tab w:val="right" w:pos="8789"/>
        </w:tabs>
        <w:spacing w:after="0" w:line="276" w:lineRule="auto"/>
        <w:ind w:right="-2"/>
        <w:rPr>
          <w:rFonts w:ascii="Arial" w:eastAsia="Arial" w:hAnsi="Arial" w:cs="Arial"/>
          <w:color w:val="000000" w:themeColor="text1"/>
          <w:sz w:val="20"/>
          <w:szCs w:val="20"/>
          <w:lang w:val="es-MX"/>
        </w:rPr>
      </w:pPr>
      <w:r w:rsidRPr="00985F49">
        <w:rPr>
          <w:rFonts w:ascii="Arial" w:eastAsia="Arial" w:hAnsi="Arial" w:cs="Arial"/>
          <w:color w:val="000000" w:themeColor="text1"/>
          <w:sz w:val="20"/>
          <w:szCs w:val="20"/>
          <w:lang w:val="es-MX"/>
        </w:rPr>
        <w:t>“Tras el regreso de mi estadía en España, me siento realmente comprometida en aprovechar todo lo aprendido. Espero generar un impacto positivo en la población oaxaqueña</w:t>
      </w:r>
      <w:r>
        <w:rPr>
          <w:rFonts w:ascii="Arial" w:eastAsia="Arial" w:hAnsi="Arial" w:cs="Arial"/>
          <w:color w:val="000000" w:themeColor="text1"/>
          <w:sz w:val="20"/>
          <w:szCs w:val="20"/>
          <w:lang w:val="es-MX"/>
        </w:rPr>
        <w:t>”, afirmó la enfermera Verónica Chávez, quien lleva más de 15 años trabajando en el HRAEO.</w:t>
      </w:r>
    </w:p>
    <w:p w14:paraId="52F02ECE" w14:textId="77777777" w:rsidR="00B52C05" w:rsidRDefault="00B52C05" w:rsidP="00D57990">
      <w:pPr>
        <w:pBdr>
          <w:top w:val="nil"/>
          <w:left w:val="nil"/>
          <w:bottom w:val="nil"/>
          <w:right w:val="nil"/>
          <w:between w:val="nil"/>
        </w:pBdr>
        <w:tabs>
          <w:tab w:val="right" w:pos="8080"/>
          <w:tab w:val="left" w:pos="8364"/>
          <w:tab w:val="right" w:pos="8789"/>
        </w:tabs>
        <w:spacing w:after="0" w:line="276" w:lineRule="auto"/>
        <w:rPr>
          <w:rFonts w:ascii="Arial" w:eastAsia="Arial" w:hAnsi="Arial" w:cs="Arial"/>
          <w:color w:val="000000" w:themeColor="text1"/>
          <w:sz w:val="20"/>
          <w:szCs w:val="20"/>
        </w:rPr>
      </w:pPr>
    </w:p>
    <w:p w14:paraId="21E37860" w14:textId="0E4A5BEA" w:rsidR="00B52C05" w:rsidRDefault="00985F49" w:rsidP="00D57990">
      <w:pPr>
        <w:pBdr>
          <w:top w:val="nil"/>
          <w:left w:val="nil"/>
          <w:bottom w:val="nil"/>
          <w:right w:val="nil"/>
          <w:between w:val="nil"/>
        </w:pBdr>
        <w:tabs>
          <w:tab w:val="right" w:pos="8080"/>
          <w:tab w:val="left" w:pos="8364"/>
          <w:tab w:val="right" w:pos="8789"/>
        </w:tabs>
        <w:spacing w:after="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001D3A07">
        <w:rPr>
          <w:rFonts w:ascii="Arial" w:eastAsia="Arial" w:hAnsi="Arial" w:cs="Arial"/>
          <w:color w:val="000000" w:themeColor="text1"/>
          <w:sz w:val="20"/>
          <w:szCs w:val="20"/>
        </w:rPr>
        <w:t xml:space="preserve">No me queda más que agradecer a la Fundación Iberdrola México y a la Fundación Miguel Litton. Se hace un esfuerzo muy grande para que podamos tener esta beca, que se caracteriza por la </w:t>
      </w:r>
      <w:r w:rsidR="001D3A07">
        <w:rPr>
          <w:rFonts w:ascii="Arial" w:eastAsia="Arial" w:hAnsi="Arial" w:cs="Arial"/>
          <w:color w:val="000000" w:themeColor="text1"/>
          <w:sz w:val="20"/>
          <w:szCs w:val="20"/>
        </w:rPr>
        <w:lastRenderedPageBreak/>
        <w:t xml:space="preserve">calidad de las personas que te reciben y por el conocimiento que te comparten. El equipo médico y de enfermería se empeñan en que </w:t>
      </w:r>
      <w:r w:rsidR="00FD47D4">
        <w:rPr>
          <w:rFonts w:ascii="Arial" w:eastAsia="Arial" w:hAnsi="Arial" w:cs="Arial"/>
          <w:color w:val="000000" w:themeColor="text1"/>
          <w:sz w:val="20"/>
          <w:szCs w:val="20"/>
        </w:rPr>
        <w:t>aprendas”</w:t>
      </w:r>
      <w:r>
        <w:rPr>
          <w:rFonts w:ascii="Arial" w:eastAsia="Arial" w:hAnsi="Arial" w:cs="Arial"/>
          <w:color w:val="000000" w:themeColor="text1"/>
          <w:sz w:val="20"/>
          <w:szCs w:val="20"/>
        </w:rPr>
        <w:t>, agregó David Martínez</w:t>
      </w:r>
      <w:r w:rsidR="001D3A07">
        <w:rPr>
          <w:rFonts w:ascii="Arial" w:eastAsia="Arial" w:hAnsi="Arial" w:cs="Arial"/>
          <w:color w:val="000000" w:themeColor="text1"/>
          <w:sz w:val="20"/>
          <w:szCs w:val="20"/>
        </w:rPr>
        <w:t>.</w:t>
      </w:r>
    </w:p>
    <w:p w14:paraId="783465C1" w14:textId="77777777" w:rsidR="007D1BE6" w:rsidRDefault="007D1BE6" w:rsidP="00D57990">
      <w:pPr>
        <w:pBdr>
          <w:top w:val="nil"/>
          <w:left w:val="nil"/>
          <w:bottom w:val="nil"/>
          <w:right w:val="nil"/>
          <w:between w:val="nil"/>
        </w:pBdr>
        <w:tabs>
          <w:tab w:val="right" w:pos="8080"/>
          <w:tab w:val="left" w:pos="8364"/>
          <w:tab w:val="right" w:pos="8789"/>
        </w:tabs>
        <w:spacing w:after="0" w:line="276" w:lineRule="auto"/>
        <w:rPr>
          <w:rFonts w:ascii="Arial" w:eastAsia="Arial" w:hAnsi="Arial" w:cs="Arial"/>
          <w:color w:val="000000" w:themeColor="text1"/>
          <w:sz w:val="20"/>
          <w:szCs w:val="20"/>
        </w:rPr>
      </w:pPr>
    </w:p>
    <w:p w14:paraId="4A74D45D" w14:textId="5A2C8883" w:rsidR="00F624E4" w:rsidRPr="00F366CF" w:rsidRDefault="0090496F" w:rsidP="00D57990">
      <w:pPr>
        <w:pBdr>
          <w:top w:val="nil"/>
          <w:left w:val="nil"/>
          <w:bottom w:val="nil"/>
          <w:right w:val="nil"/>
          <w:between w:val="nil"/>
        </w:pBdr>
        <w:tabs>
          <w:tab w:val="right" w:pos="8080"/>
          <w:tab w:val="left" w:pos="8364"/>
          <w:tab w:val="right" w:pos="8789"/>
        </w:tabs>
        <w:spacing w:after="0" w:line="276" w:lineRule="auto"/>
        <w:rPr>
          <w:rFonts w:ascii="Arial" w:eastAsia="Arial" w:hAnsi="Arial" w:cs="Arial"/>
          <w:color w:val="00B050"/>
          <w:sz w:val="20"/>
          <w:szCs w:val="20"/>
        </w:rPr>
      </w:pPr>
      <w:r>
        <w:rPr>
          <w:rFonts w:ascii="Arial" w:eastAsia="Arial" w:hAnsi="Arial" w:cs="Arial"/>
          <w:color w:val="00B050"/>
          <w:sz w:val="20"/>
          <w:szCs w:val="20"/>
        </w:rPr>
        <w:t xml:space="preserve">SALUD </w:t>
      </w:r>
      <w:r w:rsidR="001D3A07">
        <w:rPr>
          <w:rFonts w:ascii="Arial" w:eastAsia="Arial" w:hAnsi="Arial" w:cs="Arial"/>
          <w:color w:val="00B050"/>
          <w:sz w:val="20"/>
          <w:szCs w:val="20"/>
        </w:rPr>
        <w:t>PARA LA POBLACIÓN OAXAQUEÑA</w:t>
      </w:r>
    </w:p>
    <w:p w14:paraId="025AE53F" w14:textId="77777777" w:rsidR="00985F49" w:rsidRPr="00A26BE5" w:rsidRDefault="00985F49" w:rsidP="00D57990">
      <w:pPr>
        <w:pStyle w:val="HTMLconformatoprevio"/>
        <w:spacing w:line="276" w:lineRule="auto"/>
        <w:jc w:val="both"/>
        <w:rPr>
          <w:rFonts w:ascii="Arial" w:eastAsia="Arial" w:hAnsi="Arial" w:cs="Arial"/>
          <w:color w:val="000000" w:themeColor="text1"/>
        </w:rPr>
      </w:pPr>
    </w:p>
    <w:p w14:paraId="74195031" w14:textId="17246FE7" w:rsidR="00985F49" w:rsidRDefault="00985F49" w:rsidP="00D57990">
      <w:pPr>
        <w:pStyle w:val="HTMLconformatoprevio"/>
        <w:spacing w:line="276" w:lineRule="auto"/>
        <w:jc w:val="both"/>
        <w:rPr>
          <w:rFonts w:ascii="Arial" w:eastAsia="Arial" w:hAnsi="Arial" w:cs="Arial"/>
          <w:color w:val="000000" w:themeColor="text1"/>
          <w:lang w:val="es-ES"/>
        </w:rPr>
      </w:pPr>
      <w:r>
        <w:rPr>
          <w:rFonts w:ascii="Arial" w:eastAsia="Arial" w:hAnsi="Arial" w:cs="Arial"/>
          <w:color w:val="000000" w:themeColor="text1"/>
          <w:lang w:val="es-ES"/>
        </w:rPr>
        <w:t xml:space="preserve">Desde la primera edición de Brigadas Urológicas </w:t>
      </w:r>
      <w:r w:rsidRPr="00F037B4">
        <w:rPr>
          <w:rFonts w:ascii="Arial" w:eastAsia="Arial" w:hAnsi="Arial" w:cs="Arial"/>
          <w:color w:val="000000" w:themeColor="text1"/>
          <w:lang w:val="es-ES"/>
        </w:rPr>
        <w:t xml:space="preserve">en 2019, se han llevado a cabo </w:t>
      </w:r>
      <w:r w:rsidRPr="00EC793C">
        <w:rPr>
          <w:rFonts w:ascii="Arial" w:eastAsia="Arial" w:hAnsi="Arial" w:cs="Arial"/>
          <w:color w:val="000000" w:themeColor="text1"/>
          <w:lang w:val="es-ES"/>
        </w:rPr>
        <w:t xml:space="preserve">más de </w:t>
      </w:r>
      <w:r w:rsidR="00310ED8">
        <w:rPr>
          <w:rFonts w:ascii="Arial" w:eastAsia="Arial" w:hAnsi="Arial" w:cs="Arial"/>
          <w:color w:val="000000" w:themeColor="text1"/>
          <w:lang w:val="es-ES"/>
        </w:rPr>
        <w:t>365</w:t>
      </w:r>
      <w:r w:rsidRPr="00EC793C">
        <w:rPr>
          <w:rFonts w:ascii="Arial" w:eastAsia="Arial" w:hAnsi="Arial" w:cs="Arial"/>
          <w:color w:val="000000" w:themeColor="text1"/>
          <w:lang w:val="es-ES"/>
        </w:rPr>
        <w:t xml:space="preserve"> intervenciones quirúrgicas y se han atendido a </w:t>
      </w:r>
      <w:r w:rsidR="00F7315A">
        <w:rPr>
          <w:rFonts w:ascii="Arial" w:eastAsia="Arial" w:hAnsi="Arial" w:cs="Arial"/>
          <w:color w:val="000000" w:themeColor="text1"/>
          <w:lang w:val="es-ES"/>
        </w:rPr>
        <w:t xml:space="preserve">unos </w:t>
      </w:r>
      <w:r w:rsidR="00310ED8">
        <w:rPr>
          <w:rFonts w:ascii="Arial" w:eastAsia="Arial" w:hAnsi="Arial" w:cs="Arial"/>
          <w:color w:val="000000" w:themeColor="text1"/>
          <w:lang w:val="es-ES"/>
        </w:rPr>
        <w:t>270</w:t>
      </w:r>
      <w:r w:rsidRPr="00EC793C">
        <w:rPr>
          <w:rFonts w:ascii="Arial" w:eastAsia="Arial" w:hAnsi="Arial" w:cs="Arial"/>
          <w:color w:val="000000" w:themeColor="text1"/>
          <w:lang w:val="es-ES"/>
        </w:rPr>
        <w:t xml:space="preserve"> pacientes</w:t>
      </w:r>
      <w:r>
        <w:rPr>
          <w:rFonts w:ascii="Arial" w:eastAsia="Arial" w:hAnsi="Arial" w:cs="Arial"/>
          <w:color w:val="000000" w:themeColor="text1"/>
          <w:lang w:val="es-ES"/>
        </w:rPr>
        <w:t>, especialmente a mujeres</w:t>
      </w:r>
      <w:r w:rsidR="00190FE2">
        <w:rPr>
          <w:rFonts w:ascii="Arial" w:eastAsia="Arial" w:hAnsi="Arial" w:cs="Arial"/>
          <w:color w:val="000000" w:themeColor="text1"/>
          <w:lang w:val="es-ES"/>
        </w:rPr>
        <w:t>.</w:t>
      </w:r>
      <w:r w:rsidR="001D01D1">
        <w:rPr>
          <w:rFonts w:ascii="Arial" w:eastAsia="Arial" w:hAnsi="Arial" w:cs="Arial"/>
          <w:color w:val="000000" w:themeColor="text1"/>
          <w:lang w:val="es-ES"/>
        </w:rPr>
        <w:t xml:space="preserve"> </w:t>
      </w:r>
      <w:r w:rsidR="001D01D1" w:rsidRPr="00D07833">
        <w:rPr>
          <w:rFonts w:ascii="Arial" w:eastAsia="Arial" w:hAnsi="Arial" w:cs="Arial"/>
          <w:color w:val="000000" w:themeColor="text1"/>
          <w:lang w:val="es-ES"/>
        </w:rPr>
        <w:t xml:space="preserve">Además, se han entregado 4 becas </w:t>
      </w:r>
      <w:r w:rsidR="00D07833">
        <w:rPr>
          <w:rFonts w:ascii="Arial" w:eastAsia="Arial" w:hAnsi="Arial" w:cs="Arial"/>
          <w:color w:val="000000" w:themeColor="text1"/>
          <w:lang w:val="es-ES"/>
        </w:rPr>
        <w:t>para personal médico</w:t>
      </w:r>
      <w:r w:rsidR="001D01D1" w:rsidRPr="00D07833">
        <w:rPr>
          <w:rFonts w:ascii="Arial" w:eastAsia="Arial" w:hAnsi="Arial" w:cs="Arial"/>
          <w:color w:val="000000" w:themeColor="text1"/>
          <w:lang w:val="es-ES"/>
        </w:rPr>
        <w:t xml:space="preserve"> y 3 más a </w:t>
      </w:r>
      <w:r w:rsidR="00D07833">
        <w:rPr>
          <w:rFonts w:ascii="Arial" w:eastAsia="Arial" w:hAnsi="Arial" w:cs="Arial"/>
          <w:color w:val="000000" w:themeColor="text1"/>
          <w:lang w:val="es-ES"/>
        </w:rPr>
        <w:t>personal de enfermería</w:t>
      </w:r>
      <w:r w:rsidR="004E6943">
        <w:rPr>
          <w:rFonts w:ascii="Arial" w:eastAsia="Arial" w:hAnsi="Arial" w:cs="Arial"/>
          <w:color w:val="000000" w:themeColor="text1"/>
          <w:lang w:val="es-ES"/>
        </w:rPr>
        <w:t>.</w:t>
      </w:r>
    </w:p>
    <w:p w14:paraId="0A264B63" w14:textId="77777777" w:rsidR="00985F49" w:rsidRPr="00A954AE" w:rsidRDefault="00985F49" w:rsidP="00D57990">
      <w:pPr>
        <w:pStyle w:val="HTMLconformatoprevio"/>
        <w:spacing w:line="276" w:lineRule="auto"/>
        <w:jc w:val="both"/>
        <w:rPr>
          <w:rFonts w:ascii="Arial" w:eastAsia="Arial" w:hAnsi="Arial" w:cs="Arial"/>
          <w:color w:val="000000" w:themeColor="text1"/>
        </w:rPr>
      </w:pPr>
    </w:p>
    <w:p w14:paraId="204CE868" w14:textId="06583FD8" w:rsidR="00192A3B" w:rsidRDefault="00985F49" w:rsidP="00D57990">
      <w:pPr>
        <w:pStyle w:val="HTMLconformatoprevio"/>
        <w:spacing w:line="276" w:lineRule="auto"/>
        <w:jc w:val="both"/>
        <w:rPr>
          <w:rFonts w:ascii="Arial" w:eastAsia="Arial" w:hAnsi="Arial" w:cs="Arial"/>
          <w:color w:val="000000" w:themeColor="text1"/>
        </w:rPr>
      </w:pPr>
      <w:r w:rsidRPr="00A954AE">
        <w:rPr>
          <w:rFonts w:ascii="Arial" w:eastAsia="Arial" w:hAnsi="Arial" w:cs="Arial"/>
          <w:color w:val="000000" w:themeColor="text1"/>
        </w:rPr>
        <w:t>Con este programa,</w:t>
      </w:r>
      <w:r>
        <w:rPr>
          <w:rFonts w:ascii="Arial" w:eastAsia="Arial" w:hAnsi="Arial" w:cs="Arial"/>
          <w:color w:val="000000" w:themeColor="text1"/>
          <w:lang w:val="es-ES"/>
        </w:rPr>
        <w:t xml:space="preserve"> </w:t>
      </w:r>
      <w:r w:rsidRPr="00A954AE">
        <w:rPr>
          <w:rFonts w:ascii="Arial" w:eastAsia="Arial" w:hAnsi="Arial" w:cs="Arial"/>
          <w:color w:val="000000" w:themeColor="text1"/>
        </w:rPr>
        <w:t xml:space="preserve">Iberdrola México refuerza su compromiso </w:t>
      </w:r>
      <w:r>
        <w:rPr>
          <w:rFonts w:ascii="Arial" w:eastAsia="Arial" w:hAnsi="Arial" w:cs="Arial"/>
          <w:color w:val="000000" w:themeColor="text1"/>
        </w:rPr>
        <w:t xml:space="preserve">con </w:t>
      </w:r>
      <w:r w:rsidRPr="00A954AE">
        <w:rPr>
          <w:rFonts w:ascii="Arial" w:eastAsia="Arial" w:hAnsi="Arial" w:cs="Arial"/>
          <w:color w:val="000000" w:themeColor="text1"/>
        </w:rPr>
        <w:t xml:space="preserve">las regiones donde </w:t>
      </w:r>
      <w:r>
        <w:rPr>
          <w:rFonts w:ascii="Arial" w:eastAsia="Arial" w:hAnsi="Arial" w:cs="Arial"/>
          <w:color w:val="000000" w:themeColor="text1"/>
        </w:rPr>
        <w:t xml:space="preserve">desarrolla sus operaciones </w:t>
      </w:r>
      <w:r w:rsidRPr="00A954AE">
        <w:rPr>
          <w:rFonts w:ascii="Arial" w:eastAsia="Arial" w:hAnsi="Arial" w:cs="Arial"/>
          <w:color w:val="000000" w:themeColor="text1"/>
        </w:rPr>
        <w:t xml:space="preserve">y </w:t>
      </w:r>
      <w:r>
        <w:rPr>
          <w:rFonts w:ascii="Arial" w:eastAsia="Arial" w:hAnsi="Arial" w:cs="Arial"/>
          <w:color w:val="000000" w:themeColor="text1"/>
        </w:rPr>
        <w:t xml:space="preserve">contribuye al logro de al menos tres </w:t>
      </w:r>
      <w:r w:rsidRPr="00A954AE">
        <w:rPr>
          <w:rFonts w:ascii="Arial" w:eastAsia="Arial" w:hAnsi="Arial" w:cs="Arial"/>
          <w:color w:val="000000" w:themeColor="text1"/>
        </w:rPr>
        <w:t xml:space="preserve">Objetivos de Desarrollo Sostenible </w:t>
      </w:r>
      <w:r>
        <w:rPr>
          <w:rFonts w:ascii="Arial" w:eastAsia="Arial" w:hAnsi="Arial" w:cs="Arial"/>
          <w:color w:val="000000" w:themeColor="text1"/>
        </w:rPr>
        <w:t xml:space="preserve">(ODS) </w:t>
      </w:r>
      <w:r w:rsidRPr="00A954AE">
        <w:rPr>
          <w:rFonts w:ascii="Arial" w:eastAsia="Arial" w:hAnsi="Arial" w:cs="Arial"/>
          <w:color w:val="000000" w:themeColor="text1"/>
        </w:rPr>
        <w:t>de la ONU</w:t>
      </w:r>
      <w:r>
        <w:rPr>
          <w:rFonts w:ascii="Arial" w:eastAsia="Arial" w:hAnsi="Arial" w:cs="Arial"/>
          <w:color w:val="000000" w:themeColor="text1"/>
        </w:rPr>
        <w:t xml:space="preserve">: Salud y bienestar (3); </w:t>
      </w:r>
      <w:r w:rsidR="0038539F">
        <w:rPr>
          <w:rFonts w:ascii="Arial" w:eastAsia="Arial" w:hAnsi="Arial" w:cs="Arial"/>
          <w:color w:val="000000" w:themeColor="text1"/>
        </w:rPr>
        <w:t xml:space="preserve">Educación de calidad (4), </w:t>
      </w:r>
      <w:r>
        <w:rPr>
          <w:rFonts w:ascii="Arial" w:eastAsia="Arial" w:hAnsi="Arial" w:cs="Arial"/>
          <w:color w:val="000000" w:themeColor="text1"/>
        </w:rPr>
        <w:t>Igualdad de género (5) y Alianzas para lograr los Objetivos (17).</w:t>
      </w:r>
    </w:p>
    <w:p w14:paraId="509A5A4A" w14:textId="77777777" w:rsidR="001D3A07" w:rsidRPr="001D3A07" w:rsidRDefault="001D3A07" w:rsidP="00D57990">
      <w:pPr>
        <w:pStyle w:val="HTMLconformatoprevio"/>
        <w:spacing w:line="276" w:lineRule="auto"/>
        <w:jc w:val="both"/>
        <w:rPr>
          <w:rFonts w:ascii="Arial" w:hAnsi="Arial" w:cs="Arial"/>
          <w:spacing w:val="1"/>
        </w:rPr>
      </w:pPr>
    </w:p>
    <w:p w14:paraId="417C900F" w14:textId="77777777" w:rsidR="00192A3B" w:rsidRDefault="00697628" w:rsidP="00D57990">
      <w:pPr>
        <w:pBdr>
          <w:top w:val="nil"/>
          <w:left w:val="nil"/>
          <w:bottom w:val="nil"/>
          <w:right w:val="nil"/>
          <w:between w:val="nil"/>
        </w:pBdr>
        <w:shd w:val="clear" w:color="auto" w:fill="FFFFFF"/>
        <w:spacing w:after="0" w:line="276" w:lineRule="auto"/>
        <w:jc w:val="both"/>
        <w:rPr>
          <w:rFonts w:ascii="Arial" w:eastAsia="Arial" w:hAnsi="Arial" w:cs="Arial"/>
          <w:b/>
          <w:color w:val="000000"/>
          <w:sz w:val="18"/>
          <w:szCs w:val="18"/>
        </w:rPr>
      </w:pPr>
      <w:r>
        <w:rPr>
          <w:rFonts w:ascii="Arial" w:eastAsia="Arial" w:hAnsi="Arial" w:cs="Arial"/>
          <w:b/>
          <w:color w:val="000000"/>
          <w:sz w:val="18"/>
          <w:szCs w:val="18"/>
        </w:rPr>
        <w:t>Acerca de Iberdrola México</w:t>
      </w:r>
    </w:p>
    <w:p w14:paraId="62AF64B7" w14:textId="77777777" w:rsidR="00192A3B" w:rsidRDefault="00697628">
      <w:pPr>
        <w:jc w:val="both"/>
        <w:rPr>
          <w:rFonts w:ascii="Arial" w:eastAsia="Arial" w:hAnsi="Arial" w:cs="Arial"/>
          <w:color w:val="615D5A"/>
          <w:sz w:val="18"/>
          <w:szCs w:val="18"/>
        </w:rPr>
      </w:pPr>
      <w:r>
        <w:rPr>
          <w:rFonts w:ascii="Arial" w:eastAsia="Arial" w:hAnsi="Arial" w:cs="Arial"/>
          <w:color w:val="615D5A"/>
          <w:sz w:val="18"/>
          <w:szCs w:val="18"/>
        </w:rPr>
        <w:t>Con una plantilla de 850 colaboradores, el 99% de ellos mexicanos, Iberdrola México contribuye al desarrollo energético del país desde hace 25 años. En la actualidad, tiene presencia en 12 estados y suministra energía limpia y competitiva a miles de clientes industriales y comerciales, a través de una cartera de generación que supera los 2,600 megavatios (MW), repartida en 15 centrales: parques eólicos, fotovoltaicos, ciclos combinados y cogeneraciones. La compañía cuenta con una sólida cartera de proyectos renovables y ofrece soluciones de descarbonización a clientes industriales, mediante productos de generación distribuida como Smart Solar.</w:t>
      </w:r>
    </w:p>
    <w:p w14:paraId="7DB7B571" w14:textId="511B02BD" w:rsidR="00192A3B" w:rsidRDefault="00697628">
      <w:pPr>
        <w:jc w:val="both"/>
        <w:rPr>
          <w:rFonts w:ascii="Arial" w:eastAsia="Arial" w:hAnsi="Arial" w:cs="Arial"/>
          <w:color w:val="808080"/>
          <w:sz w:val="18"/>
          <w:szCs w:val="18"/>
        </w:rPr>
      </w:pPr>
      <w:r>
        <w:rPr>
          <w:rFonts w:ascii="Arial" w:eastAsia="Arial" w:hAnsi="Arial" w:cs="Arial"/>
          <w:color w:val="615D5A"/>
          <w:sz w:val="18"/>
          <w:szCs w:val="18"/>
        </w:rPr>
        <w:t>Para conocer más sobre la compañía, visita</w:t>
      </w:r>
      <w:r>
        <w:rPr>
          <w:rFonts w:ascii="Arial" w:eastAsia="Arial" w:hAnsi="Arial" w:cs="Arial"/>
          <w:color w:val="808080"/>
          <w:sz w:val="18"/>
          <w:szCs w:val="18"/>
          <w:highlight w:val="white"/>
        </w:rPr>
        <w:t xml:space="preserve"> </w:t>
      </w:r>
      <w:hyperlink r:id="rId7">
        <w:r>
          <w:rPr>
            <w:rFonts w:ascii="Arial" w:eastAsia="Arial" w:hAnsi="Arial" w:cs="Arial"/>
            <w:color w:val="00A443"/>
            <w:sz w:val="18"/>
            <w:szCs w:val="18"/>
            <w:highlight w:val="white"/>
            <w:u w:val="single"/>
          </w:rPr>
          <w:t>iberdrolamexico.com</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o síguela en</w:t>
      </w:r>
      <w:r>
        <w:rPr>
          <w:rFonts w:ascii="Arial" w:eastAsia="Arial" w:hAnsi="Arial" w:cs="Arial"/>
          <w:color w:val="808080"/>
          <w:sz w:val="18"/>
          <w:szCs w:val="18"/>
          <w:highlight w:val="white"/>
        </w:rPr>
        <w:t xml:space="preserve"> </w:t>
      </w:r>
      <w:hyperlink r:id="rId8">
        <w:r>
          <w:rPr>
            <w:rFonts w:ascii="Arial" w:eastAsia="Arial" w:hAnsi="Arial" w:cs="Arial"/>
            <w:color w:val="00A443"/>
            <w:sz w:val="18"/>
            <w:szCs w:val="18"/>
            <w:highlight w:val="white"/>
            <w:u w:val="single"/>
          </w:rPr>
          <w:t>LinkedIn</w:t>
        </w:r>
      </w:hyperlink>
      <w:r>
        <w:rPr>
          <w:rFonts w:ascii="Arial" w:eastAsia="Arial" w:hAnsi="Arial" w:cs="Arial"/>
          <w:color w:val="808080"/>
          <w:sz w:val="18"/>
          <w:szCs w:val="18"/>
          <w:highlight w:val="white"/>
        </w:rPr>
        <w:t xml:space="preserve">, </w:t>
      </w:r>
      <w:hyperlink r:id="rId9">
        <w:r>
          <w:rPr>
            <w:rFonts w:ascii="Arial" w:eastAsia="Arial" w:hAnsi="Arial" w:cs="Arial"/>
            <w:color w:val="00A443"/>
            <w:sz w:val="18"/>
            <w:szCs w:val="18"/>
            <w:highlight w:val="white"/>
            <w:u w:val="single"/>
          </w:rPr>
          <w:t>Facebook</w:t>
        </w:r>
      </w:hyperlink>
      <w:r>
        <w:rPr>
          <w:rFonts w:ascii="Arial" w:eastAsia="Arial" w:hAnsi="Arial" w:cs="Arial"/>
          <w:color w:val="808080"/>
          <w:sz w:val="18"/>
          <w:szCs w:val="18"/>
          <w:highlight w:val="white"/>
        </w:rPr>
        <w:t xml:space="preserve">, </w:t>
      </w:r>
      <w:hyperlink r:id="rId10">
        <w:r>
          <w:rPr>
            <w:rFonts w:ascii="Arial" w:eastAsia="Arial" w:hAnsi="Arial" w:cs="Arial"/>
            <w:color w:val="00A443"/>
            <w:sz w:val="18"/>
            <w:szCs w:val="18"/>
            <w:highlight w:val="white"/>
            <w:u w:val="single"/>
          </w:rPr>
          <w:t>Instagram</w:t>
        </w:r>
      </w:hyperlink>
      <w:r>
        <w:rPr>
          <w:rFonts w:ascii="Arial" w:eastAsia="Arial" w:hAnsi="Arial" w:cs="Arial"/>
          <w:color w:val="808080"/>
          <w:sz w:val="18"/>
          <w:szCs w:val="18"/>
          <w:highlight w:val="white"/>
        </w:rPr>
        <w:t xml:space="preserve">, </w:t>
      </w:r>
      <w:hyperlink r:id="rId11">
        <w:r>
          <w:rPr>
            <w:rFonts w:ascii="Arial" w:eastAsia="Arial" w:hAnsi="Arial" w:cs="Arial"/>
            <w:color w:val="00A443"/>
            <w:sz w:val="18"/>
            <w:szCs w:val="18"/>
            <w:highlight w:val="white"/>
            <w:u w:val="single"/>
          </w:rPr>
          <w:t>TikTok</w:t>
        </w:r>
      </w:hyperlink>
      <w:r>
        <w:rPr>
          <w:rFonts w:ascii="Arial" w:eastAsia="Arial" w:hAnsi="Arial" w:cs="Arial"/>
          <w:color w:val="808080"/>
          <w:sz w:val="18"/>
          <w:szCs w:val="18"/>
          <w:highlight w:val="white"/>
        </w:rPr>
        <w:t xml:space="preserve">, </w:t>
      </w:r>
      <w:hyperlink r:id="rId12">
        <w:r>
          <w:rPr>
            <w:rFonts w:ascii="Arial" w:eastAsia="Arial" w:hAnsi="Arial" w:cs="Arial"/>
            <w:color w:val="00A443"/>
            <w:sz w:val="18"/>
            <w:szCs w:val="18"/>
            <w:highlight w:val="white"/>
            <w:u w:val="single"/>
          </w:rPr>
          <w:t>X</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y</w:t>
      </w:r>
      <w:r>
        <w:rPr>
          <w:rFonts w:ascii="Arial" w:eastAsia="Arial" w:hAnsi="Arial" w:cs="Arial"/>
          <w:color w:val="808080"/>
          <w:sz w:val="18"/>
          <w:szCs w:val="18"/>
          <w:highlight w:val="white"/>
        </w:rPr>
        <w:t xml:space="preserve"> </w:t>
      </w:r>
      <w:hyperlink r:id="rId13">
        <w:r>
          <w:rPr>
            <w:rFonts w:ascii="Arial" w:eastAsia="Arial" w:hAnsi="Arial" w:cs="Arial"/>
            <w:color w:val="00A443"/>
            <w:sz w:val="18"/>
            <w:szCs w:val="18"/>
            <w:highlight w:val="white"/>
            <w:u w:val="single"/>
          </w:rPr>
          <w:t>YouTube</w:t>
        </w:r>
      </w:hyperlink>
      <w:r>
        <w:rPr>
          <w:rFonts w:ascii="Arial" w:eastAsia="Arial" w:hAnsi="Arial" w:cs="Arial"/>
          <w:color w:val="808080"/>
          <w:sz w:val="18"/>
          <w:szCs w:val="18"/>
          <w:highlight w:val="white"/>
        </w:rPr>
        <w:t xml:space="preserve">. </w:t>
      </w:r>
      <w:r>
        <w:rPr>
          <w:rFonts w:ascii="Arial" w:eastAsia="Arial" w:hAnsi="Arial" w:cs="Arial"/>
          <w:color w:val="615D5A"/>
          <w:sz w:val="18"/>
          <w:szCs w:val="18"/>
        </w:rPr>
        <w:t>También puedes encontrar toda la información sobre los proyectos sociales de Iberdrola México en</w:t>
      </w:r>
      <w:r>
        <w:rPr>
          <w:rFonts w:ascii="Arial" w:eastAsia="Arial" w:hAnsi="Arial" w:cs="Arial"/>
          <w:color w:val="808080"/>
          <w:sz w:val="18"/>
          <w:szCs w:val="18"/>
          <w:highlight w:val="white"/>
        </w:rPr>
        <w:t xml:space="preserve"> </w:t>
      </w:r>
      <w:hyperlink r:id="rId14">
        <w:r>
          <w:rPr>
            <w:rFonts w:ascii="Arial" w:eastAsia="Arial" w:hAnsi="Arial" w:cs="Arial"/>
            <w:color w:val="00A443"/>
            <w:sz w:val="18"/>
            <w:szCs w:val="18"/>
            <w:highlight w:val="white"/>
            <w:u w:val="single"/>
          </w:rPr>
          <w:t>fundacioniberdrolamexico.org</w:t>
        </w:r>
      </w:hyperlink>
      <w:r>
        <w:rPr>
          <w:rFonts w:ascii="Arial" w:eastAsia="Arial" w:hAnsi="Arial" w:cs="Arial"/>
          <w:color w:val="808080"/>
          <w:sz w:val="18"/>
          <w:szCs w:val="18"/>
          <w:highlight w:val="white"/>
        </w:rPr>
        <w:t>.</w:t>
      </w:r>
    </w:p>
    <w:p w14:paraId="311F69A6" w14:textId="77777777" w:rsidR="00192A3B" w:rsidRDefault="00192A3B">
      <w:pPr>
        <w:jc w:val="both"/>
        <w:rPr>
          <w:rFonts w:ascii="Arial" w:eastAsia="Arial" w:hAnsi="Arial" w:cs="Arial"/>
          <w:sz w:val="18"/>
          <w:szCs w:val="18"/>
        </w:rPr>
      </w:pPr>
    </w:p>
    <w:p w14:paraId="1D24C898" w14:textId="77777777" w:rsidR="00192A3B" w:rsidRDefault="00192A3B">
      <w:pPr>
        <w:jc w:val="both"/>
        <w:rPr>
          <w:rFonts w:ascii="Arial" w:eastAsia="Arial" w:hAnsi="Arial" w:cs="Arial"/>
          <w:sz w:val="18"/>
          <w:szCs w:val="18"/>
        </w:rPr>
      </w:pPr>
    </w:p>
    <w:p w14:paraId="2730270B" w14:textId="77777777" w:rsidR="00192A3B" w:rsidRDefault="00192A3B">
      <w:pPr>
        <w:jc w:val="both"/>
        <w:rPr>
          <w:rFonts w:ascii="Arial" w:eastAsia="Arial" w:hAnsi="Arial" w:cs="Arial"/>
          <w:i/>
          <w:sz w:val="18"/>
          <w:szCs w:val="18"/>
        </w:rPr>
      </w:pPr>
    </w:p>
    <w:p w14:paraId="7D5690D5" w14:textId="77777777" w:rsidR="00192A3B" w:rsidRDefault="00192A3B">
      <w:pPr>
        <w:jc w:val="both"/>
        <w:rPr>
          <w:rFonts w:ascii="Arial" w:eastAsia="Arial" w:hAnsi="Arial" w:cs="Arial"/>
          <w:color w:val="615D5A"/>
          <w:sz w:val="18"/>
          <w:szCs w:val="18"/>
        </w:rPr>
      </w:pPr>
    </w:p>
    <w:sectPr w:rsidR="00192A3B">
      <w:headerReference w:type="default" r:id="rId15"/>
      <w:footerReference w:type="default" r:id="rId16"/>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D499" w14:textId="77777777" w:rsidR="007C2054" w:rsidRDefault="007C2054">
      <w:pPr>
        <w:spacing w:after="0" w:line="240" w:lineRule="auto"/>
      </w:pPr>
      <w:r>
        <w:separator/>
      </w:r>
    </w:p>
  </w:endnote>
  <w:endnote w:type="continuationSeparator" w:id="0">
    <w:p w14:paraId="718FE535" w14:textId="77777777" w:rsidR="007C2054" w:rsidRDefault="007C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berPangea Text Light">
    <w:panose1 w:val="020B0404000000000000"/>
    <w:charset w:val="00"/>
    <w:family w:val="swiss"/>
    <w:pitch w:val="variable"/>
    <w:sig w:usb0="A10002FF" w:usb1="5201E0FB" w:usb2="00000008" w:usb3="00000000" w:csb0="0000019F" w:csb1="00000000"/>
  </w:font>
  <w:font w:name="Lato Light">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berPangea Text">
    <w:panose1 w:val="020B0504000000000000"/>
    <w:charset w:val="00"/>
    <w:family w:val="swiss"/>
    <w:pitch w:val="variable"/>
    <w:sig w:usb0="A10002FF" w:usb1="5201E0FB" w:usb2="00000008" w:usb3="00000000" w:csb0="0000019F" w:csb1="00000000"/>
  </w:font>
  <w:font w:name="IberPangea">
    <w:panose1 w:val="020B0504000000000000"/>
    <w:charset w:val="00"/>
    <w:family w:val="swiss"/>
    <w:pitch w:val="variable"/>
    <w:sig w:usb0="A10002FF" w:usb1="5201E0FB" w:usb2="0000000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9F56" w14:textId="77777777" w:rsidR="00192A3B" w:rsidRDefault="00697628">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12A34DB0" wp14:editId="1DE82046">
              <wp:simplePos x="0" y="0"/>
              <wp:positionH relativeFrom="column">
                <wp:posOffset>-1079499</wp:posOffset>
              </wp:positionH>
              <wp:positionV relativeFrom="paragraph">
                <wp:posOffset>9575800</wp:posOffset>
              </wp:positionV>
              <wp:extent cx="7791450" cy="292100"/>
              <wp:effectExtent l="0" t="0" r="0" b="0"/>
              <wp:wrapNone/>
              <wp:docPr id="1" name="Rectángulo 1"/>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52C54F8D" w14:textId="77777777" w:rsidR="00192A3B" w:rsidRDefault="00192A3B">
                          <w:pPr>
                            <w:spacing w:after="0" w:line="258" w:lineRule="auto"/>
                            <w:jc w:val="center"/>
                            <w:textDirection w:val="btLr"/>
                          </w:pPr>
                        </w:p>
                      </w:txbxContent>
                    </wps:txbx>
                    <wps:bodyPr spcFirstLastPara="1" wrap="square" lIns="91425" tIns="0" rIns="91425" bIns="0" anchor="b" anchorCtr="0">
                      <a:noAutofit/>
                    </wps:bodyPr>
                  </wps:wsp>
                </a:graphicData>
              </a:graphic>
            </wp:anchor>
          </w:drawing>
        </mc:Choice>
        <mc:Fallback>
          <w:pict>
            <v:rect w14:anchorId="12A34DB0" id="Rectángulo 1" o:spid="_x0000_s1026" style="position:absolute;margin-left:-85pt;margin-top:754pt;width:613.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" filled="f" stroked="f">
              <v:textbox inset="2.53958mm,0,2.53958mm,0">
                <w:txbxContent>
                  <w:p w14:paraId="52C54F8D" w14:textId="77777777" w:rsidR="00192A3B" w:rsidRDefault="00192A3B">
                    <w:pPr>
                      <w:spacing w:after="0" w:line="258" w:lineRule="auto"/>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D2ACDE8" wp14:editId="1E2A2B21">
              <wp:simplePos x="0" y="0"/>
              <wp:positionH relativeFrom="column">
                <wp:posOffset>-1079499</wp:posOffset>
              </wp:positionH>
              <wp:positionV relativeFrom="paragraph">
                <wp:posOffset>9575800</wp:posOffset>
              </wp:positionV>
              <wp:extent cx="7791450" cy="292100"/>
              <wp:effectExtent l="0" t="0" r="0" b="0"/>
              <wp:wrapNone/>
              <wp:docPr id="2" name="Rectángulo 2"/>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1EC16121" w14:textId="77777777" w:rsidR="00192A3B" w:rsidRDefault="00697628">
                          <w:pPr>
                            <w:spacing w:after="0" w:line="258" w:lineRule="auto"/>
                            <w:jc w:val="center"/>
                            <w:textDirection w:val="btLr"/>
                          </w:pPr>
                          <w:r>
                            <w:rPr>
                              <w:rFonts w:ascii="Calibri" w:eastAsia="Calibri" w:hAnsi="Calibri" w:cs="Calibri"/>
                              <w:color w:val="008000"/>
                              <w:sz w:val="24"/>
                            </w:rPr>
                            <w:t>Internal Use</w:t>
                          </w:r>
                        </w:p>
                      </w:txbxContent>
                    </wps:txbx>
                    <wps:bodyPr spcFirstLastPara="1" wrap="square" lIns="91425" tIns="0" rIns="91425" bIns="0" anchor="b" anchorCtr="0">
                      <a:noAutofit/>
                    </wps:bodyPr>
                  </wps:wsp>
                </a:graphicData>
              </a:graphic>
            </wp:anchor>
          </w:drawing>
        </mc:Choice>
        <mc:Fallback>
          <w:pict>
            <v:rect w14:anchorId="6D2ACDE8" id="Rectángulo 2" o:spid="_x0000_s1027" style="position:absolute;margin-left:-85pt;margin-top:754pt;width:613.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" filled="f" stroked="f">
              <v:textbox inset="2.53958mm,0,2.53958mm,0">
                <w:txbxContent>
                  <w:p w14:paraId="1EC16121" w14:textId="77777777" w:rsidR="00192A3B" w:rsidRDefault="00697628">
                    <w:pPr>
                      <w:spacing w:after="0" w:line="258" w:lineRule="auto"/>
                      <w:jc w:val="center"/>
                      <w:textDirection w:val="btLr"/>
                    </w:pPr>
                    <w:proofErr w:type="spellStart"/>
                    <w:r>
                      <w:rPr>
                        <w:rFonts w:ascii="Calibri" w:eastAsia="Calibri" w:hAnsi="Calibri" w:cs="Calibri"/>
                        <w:color w:val="008000"/>
                        <w:sz w:val="24"/>
                      </w:rPr>
                      <w:t>Internal</w:t>
                    </w:r>
                    <w:proofErr w:type="spellEnd"/>
                    <w:r>
                      <w:rPr>
                        <w:rFonts w:ascii="Calibri" w:eastAsia="Calibri" w:hAnsi="Calibri" w:cs="Calibri"/>
                        <w:color w:val="008000"/>
                        <w:sz w:val="24"/>
                      </w:rPr>
                      <w:t xml:space="preserve"> Use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64EC" w14:textId="77777777" w:rsidR="007C2054" w:rsidRDefault="007C2054">
      <w:pPr>
        <w:spacing w:after="0" w:line="240" w:lineRule="auto"/>
      </w:pPr>
      <w:r>
        <w:separator/>
      </w:r>
    </w:p>
  </w:footnote>
  <w:footnote w:type="continuationSeparator" w:id="0">
    <w:p w14:paraId="46507118" w14:textId="77777777" w:rsidR="007C2054" w:rsidRDefault="007C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1348" w14:textId="67431AC2" w:rsidR="00192A3B" w:rsidRDefault="00AD39FF">
    <w:pPr>
      <w:pBdr>
        <w:top w:val="nil"/>
        <w:left w:val="nil"/>
        <w:bottom w:val="nil"/>
        <w:right w:val="nil"/>
        <w:between w:val="nil"/>
      </w:pBdr>
      <w:spacing w:after="0" w:line="240" w:lineRule="auto"/>
      <w:jc w:val="both"/>
      <w:rPr>
        <w:rFonts w:ascii="Arial" w:eastAsia="Arial" w:hAnsi="Arial" w:cs="Arial"/>
        <w:color w:val="000000"/>
        <w:sz w:val="20"/>
        <w:szCs w:val="20"/>
      </w:rPr>
    </w:pPr>
    <w:r>
      <w:rPr>
        <w:noProof/>
      </w:rPr>
      <w:drawing>
        <wp:anchor distT="0" distB="0" distL="114300" distR="114300" simplePos="0" relativeHeight="251663360" behindDoc="0" locked="0" layoutInCell="1" allowOverlap="1" wp14:anchorId="1466782B" wp14:editId="634FACDC">
          <wp:simplePos x="0" y="0"/>
          <wp:positionH relativeFrom="margin">
            <wp:align>left</wp:align>
          </wp:positionH>
          <wp:positionV relativeFrom="paragraph">
            <wp:posOffset>8890</wp:posOffset>
          </wp:positionV>
          <wp:extent cx="1343025" cy="597535"/>
          <wp:effectExtent l="0" t="0" r="0" b="0"/>
          <wp:wrapThrough wrapText="bothSides">
            <wp:wrapPolygon edited="0">
              <wp:start x="0" y="0"/>
              <wp:lineTo x="0" y="20659"/>
              <wp:lineTo x="21140" y="20659"/>
              <wp:lineTo x="2114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58" cy="600556"/>
                  </a:xfrm>
                  <a:prstGeom prst="rect">
                    <a:avLst/>
                  </a:prstGeom>
                </pic:spPr>
              </pic:pic>
            </a:graphicData>
          </a:graphic>
          <wp14:sizeRelH relativeFrom="margin">
            <wp14:pctWidth>0</wp14:pctWidth>
          </wp14:sizeRelH>
          <wp14:sizeRelV relativeFrom="margin">
            <wp14:pctHeight>0</wp14:pctHeight>
          </wp14:sizeRelV>
        </wp:anchor>
      </w:drawing>
    </w:r>
    <w:r w:rsidR="00697628">
      <w:rPr>
        <w:rFonts w:ascii="Arial" w:eastAsia="Arial" w:hAnsi="Arial" w:cs="Arial"/>
        <w:smallCaps/>
        <w:color w:val="000000"/>
        <w:sz w:val="20"/>
        <w:szCs w:val="20"/>
      </w:rPr>
      <w:t xml:space="preserve"> </w:t>
    </w:r>
    <w:r w:rsidR="00697628">
      <w:rPr>
        <w:noProof/>
      </w:rPr>
      <w:drawing>
        <wp:anchor distT="0" distB="0" distL="114300" distR="114300" simplePos="0" relativeHeight="251658240" behindDoc="0" locked="0" layoutInCell="1" hidden="0" allowOverlap="1" wp14:anchorId="12A47499" wp14:editId="4A19BF70">
          <wp:simplePos x="0" y="0"/>
          <wp:positionH relativeFrom="column">
            <wp:posOffset>3644265</wp:posOffset>
          </wp:positionH>
          <wp:positionV relativeFrom="paragraph">
            <wp:posOffset>-201926</wp:posOffset>
          </wp:positionV>
          <wp:extent cx="1987775" cy="866762"/>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87775" cy="8667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73B"/>
    <w:multiLevelType w:val="multilevel"/>
    <w:tmpl w:val="3628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D20CE"/>
    <w:multiLevelType w:val="multilevel"/>
    <w:tmpl w:val="4D46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E03F16"/>
    <w:multiLevelType w:val="multilevel"/>
    <w:tmpl w:val="E1DC7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595219">
    <w:abstractNumId w:val="2"/>
  </w:num>
  <w:num w:numId="2" w16cid:durableId="1161888429">
    <w:abstractNumId w:val="1"/>
  </w:num>
  <w:num w:numId="3" w16cid:durableId="108838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3B"/>
    <w:rsid w:val="00005513"/>
    <w:rsid w:val="000229A3"/>
    <w:rsid w:val="00056B6D"/>
    <w:rsid w:val="000679BC"/>
    <w:rsid w:val="000A07BF"/>
    <w:rsid w:val="000C003C"/>
    <w:rsid w:val="000C3181"/>
    <w:rsid w:val="000D2FF2"/>
    <w:rsid w:val="000E7653"/>
    <w:rsid w:val="001067D6"/>
    <w:rsid w:val="00146C6D"/>
    <w:rsid w:val="00190FE2"/>
    <w:rsid w:val="00192A3B"/>
    <w:rsid w:val="001D01D1"/>
    <w:rsid w:val="001D3A07"/>
    <w:rsid w:val="00233AD9"/>
    <w:rsid w:val="00261CC9"/>
    <w:rsid w:val="00274614"/>
    <w:rsid w:val="0028632D"/>
    <w:rsid w:val="002A37AD"/>
    <w:rsid w:val="002D1DBA"/>
    <w:rsid w:val="002E4E15"/>
    <w:rsid w:val="002E7125"/>
    <w:rsid w:val="002F592B"/>
    <w:rsid w:val="00306043"/>
    <w:rsid w:val="00310ED8"/>
    <w:rsid w:val="0032016A"/>
    <w:rsid w:val="00341987"/>
    <w:rsid w:val="0037390E"/>
    <w:rsid w:val="003805B9"/>
    <w:rsid w:val="0038539F"/>
    <w:rsid w:val="003914DD"/>
    <w:rsid w:val="00392E3B"/>
    <w:rsid w:val="0039771F"/>
    <w:rsid w:val="003A1714"/>
    <w:rsid w:val="003A25C8"/>
    <w:rsid w:val="003B53CC"/>
    <w:rsid w:val="003F1B13"/>
    <w:rsid w:val="00477251"/>
    <w:rsid w:val="00483707"/>
    <w:rsid w:val="004A58EA"/>
    <w:rsid w:val="004C32A8"/>
    <w:rsid w:val="004E6943"/>
    <w:rsid w:val="00513CBD"/>
    <w:rsid w:val="00555CF1"/>
    <w:rsid w:val="00582979"/>
    <w:rsid w:val="005E285F"/>
    <w:rsid w:val="00623AB2"/>
    <w:rsid w:val="00631027"/>
    <w:rsid w:val="00646088"/>
    <w:rsid w:val="00671485"/>
    <w:rsid w:val="006858C1"/>
    <w:rsid w:val="00697628"/>
    <w:rsid w:val="006F522C"/>
    <w:rsid w:val="006F7883"/>
    <w:rsid w:val="007A6C68"/>
    <w:rsid w:val="007C2054"/>
    <w:rsid w:val="007D1BE6"/>
    <w:rsid w:val="008169D3"/>
    <w:rsid w:val="00816F79"/>
    <w:rsid w:val="0082100F"/>
    <w:rsid w:val="008370D8"/>
    <w:rsid w:val="00841096"/>
    <w:rsid w:val="0085504A"/>
    <w:rsid w:val="00865AA1"/>
    <w:rsid w:val="00887BDC"/>
    <w:rsid w:val="0090496F"/>
    <w:rsid w:val="00912A0D"/>
    <w:rsid w:val="00914309"/>
    <w:rsid w:val="00961774"/>
    <w:rsid w:val="009670E2"/>
    <w:rsid w:val="00973549"/>
    <w:rsid w:val="00985F49"/>
    <w:rsid w:val="00986D59"/>
    <w:rsid w:val="00A429A3"/>
    <w:rsid w:val="00A43184"/>
    <w:rsid w:val="00A674E9"/>
    <w:rsid w:val="00A726EB"/>
    <w:rsid w:val="00AC203C"/>
    <w:rsid w:val="00AC205B"/>
    <w:rsid w:val="00AD39FF"/>
    <w:rsid w:val="00B36095"/>
    <w:rsid w:val="00B3693A"/>
    <w:rsid w:val="00B46801"/>
    <w:rsid w:val="00B52C05"/>
    <w:rsid w:val="00BA718C"/>
    <w:rsid w:val="00BD6A7D"/>
    <w:rsid w:val="00BF4A89"/>
    <w:rsid w:val="00C02CF6"/>
    <w:rsid w:val="00C173EE"/>
    <w:rsid w:val="00C72806"/>
    <w:rsid w:val="00C84AFC"/>
    <w:rsid w:val="00D044FE"/>
    <w:rsid w:val="00D07833"/>
    <w:rsid w:val="00D57990"/>
    <w:rsid w:val="00D94BD4"/>
    <w:rsid w:val="00D950CA"/>
    <w:rsid w:val="00DB2213"/>
    <w:rsid w:val="00DB3017"/>
    <w:rsid w:val="00DE4B0B"/>
    <w:rsid w:val="00DF23D6"/>
    <w:rsid w:val="00E464D4"/>
    <w:rsid w:val="00E536D2"/>
    <w:rsid w:val="00E67B87"/>
    <w:rsid w:val="00E81104"/>
    <w:rsid w:val="00EB1652"/>
    <w:rsid w:val="00EE3EE1"/>
    <w:rsid w:val="00EF4806"/>
    <w:rsid w:val="00F06814"/>
    <w:rsid w:val="00F1474F"/>
    <w:rsid w:val="00F22FA2"/>
    <w:rsid w:val="00F30A38"/>
    <w:rsid w:val="00F366CF"/>
    <w:rsid w:val="00F624E4"/>
    <w:rsid w:val="00F65D0E"/>
    <w:rsid w:val="00F7315A"/>
    <w:rsid w:val="00FB3FF7"/>
    <w:rsid w:val="00FB7272"/>
    <w:rsid w:val="00FD47D4"/>
    <w:rsid w:val="00FD5D5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5CEEF"/>
  <w15:docId w15:val="{E9B0A791-87AF-43C8-9E49-3EAF2488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erPangea Text Light" w:eastAsia="IberPangea Text Light" w:hAnsi="IberPangea Text Light" w:cs="IberPangea Text Light"/>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Lato Light" w:eastAsia="Lato Light" w:hAnsi="Lato Light" w:cs="Lato Light"/>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84A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AFC"/>
  </w:style>
  <w:style w:type="paragraph" w:styleId="Piedepgina">
    <w:name w:val="footer"/>
    <w:basedOn w:val="Normal"/>
    <w:link w:val="PiedepginaCar"/>
    <w:uiPriority w:val="99"/>
    <w:unhideWhenUsed/>
    <w:rsid w:val="00C84A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AFC"/>
  </w:style>
  <w:style w:type="paragraph" w:styleId="HTMLconformatoprevio">
    <w:name w:val="HTML Preformatted"/>
    <w:basedOn w:val="Normal"/>
    <w:link w:val="HTMLconformatoprevioCar"/>
    <w:uiPriority w:val="99"/>
    <w:unhideWhenUsed/>
    <w:rsid w:val="00B4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B46801"/>
    <w:rPr>
      <w:rFonts w:ascii="Courier New" w:eastAsia="Times New Roman" w:hAnsi="Courier New" w:cs="Courier New"/>
      <w:sz w:val="20"/>
      <w:szCs w:val="20"/>
      <w:lang w:val="es-MX"/>
    </w:rPr>
  </w:style>
  <w:style w:type="paragraph" w:styleId="NormalWeb">
    <w:name w:val="Normal (Web)"/>
    <w:basedOn w:val="Normal"/>
    <w:uiPriority w:val="99"/>
    <w:unhideWhenUsed/>
    <w:rsid w:val="004C32A8"/>
    <w:rPr>
      <w:rFonts w:ascii="Times New Roman" w:eastAsiaTheme="minorHAnsi" w:hAnsi="Times New Roman" w:cs="Times New Roman"/>
      <w:sz w:val="24"/>
      <w:szCs w:val="24"/>
      <w:lang w:eastAsia="en-US"/>
    </w:rPr>
  </w:style>
  <w:style w:type="paragraph" w:customStyle="1" w:styleId="EHighlightedtext1">
    <w:name w:val="E.Highlighted text 1"/>
    <w:basedOn w:val="Normal"/>
    <w:link w:val="EHighlightedtext1Char"/>
    <w:qFormat/>
    <w:rsid w:val="004C32A8"/>
    <w:pPr>
      <w:spacing w:before="120" w:after="120" w:line="276" w:lineRule="auto"/>
    </w:pPr>
    <w:rPr>
      <w:rFonts w:ascii="IberPangea Text" w:eastAsia="Times New Roman" w:hAnsi="IberPangea Text" w:cs="Times New Roman"/>
      <w:color w:val="4F81BD" w:themeColor="accent1"/>
      <w:sz w:val="20"/>
      <w:lang w:val="en-GB" w:eastAsia="es-ES"/>
    </w:rPr>
  </w:style>
  <w:style w:type="character" w:customStyle="1" w:styleId="EHighlightedtext1Char">
    <w:name w:val="E.Highlighted text 1 Char"/>
    <w:basedOn w:val="Fuentedeprrafopredeter"/>
    <w:link w:val="EHighlightedtext1"/>
    <w:rsid w:val="004C32A8"/>
    <w:rPr>
      <w:rFonts w:ascii="IberPangea Text" w:eastAsia="Times New Roman" w:hAnsi="IberPangea Text" w:cs="Times New Roman"/>
      <w:color w:val="4F81BD" w:themeColor="accent1"/>
      <w:sz w:val="20"/>
      <w:lang w:val="en-GB" w:eastAsia="es-ES"/>
    </w:rPr>
  </w:style>
  <w:style w:type="character" w:styleId="Textoennegrita">
    <w:name w:val="Strong"/>
    <w:basedOn w:val="Fuentedeprrafopredeter"/>
    <w:uiPriority w:val="22"/>
    <w:qFormat/>
    <w:rsid w:val="007D1BE6"/>
    <w:rPr>
      <w:b/>
      <w:bCs/>
    </w:rPr>
  </w:style>
  <w:style w:type="character" w:styleId="Hipervnculo">
    <w:name w:val="Hyperlink"/>
    <w:basedOn w:val="Fuentedeprrafopredeter"/>
    <w:uiPriority w:val="99"/>
    <w:semiHidden/>
    <w:unhideWhenUsed/>
    <w:rsid w:val="007D1BE6"/>
    <w:rPr>
      <w:color w:val="0000FF"/>
      <w:u w:val="single"/>
    </w:rPr>
  </w:style>
  <w:style w:type="character" w:customStyle="1" w:styleId="css-1jxf684">
    <w:name w:val="css-1jxf684"/>
    <w:basedOn w:val="Fuentedeprrafopredeter"/>
    <w:rsid w:val="00C1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iberdrolamex" TargetMode="External"/><Relationship Id="rId13" Type="http://schemas.openxmlformats.org/officeDocument/2006/relationships/hyperlink" Target="https://www.youtube.com/c/IberdrolaM%C3%A9xi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erdrolamexico.com/" TargetMode="External"/><Relationship Id="rId12" Type="http://schemas.openxmlformats.org/officeDocument/2006/relationships/hyperlink" Target="https://twitter.com/iberdrolame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iberdrolam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iberdrolamex" TargetMode="External"/><Relationship Id="rId4" Type="http://schemas.openxmlformats.org/officeDocument/2006/relationships/webSettings" Target="webSettings.xml"/><Relationship Id="rId9" Type="http://schemas.openxmlformats.org/officeDocument/2006/relationships/hyperlink" Target="https://www.facebook.com/iberdrolamex/" TargetMode="External"/><Relationship Id="rId14" Type="http://schemas.openxmlformats.org/officeDocument/2006/relationships/hyperlink" Target="https://www.fundacioniberdrolamexic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735</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Castro, Paola Andrea</dc:creator>
  <cp:lastModifiedBy>QUINTANA BADOSA, MARTI</cp:lastModifiedBy>
  <cp:revision>17</cp:revision>
  <cp:lastPrinted>2024-10-24T20:53:00Z</cp:lastPrinted>
  <dcterms:created xsi:type="dcterms:W3CDTF">2024-12-05T20:49:00Z</dcterms:created>
  <dcterms:modified xsi:type="dcterms:W3CDTF">2024-12-09T14:51:00Z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ies>
</file>