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8C7C" w14:textId="462A07FE" w:rsidR="00F26E2F" w:rsidRDefault="00750B2E" w:rsidP="007E55CE">
      <w:pPr>
        <w:spacing w:after="0" w:line="276" w:lineRule="auto"/>
        <w:jc w:val="center"/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</w:pPr>
      <w:r w:rsidRPr="00750B2E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Iberdrola México lanza becas de especialización en urología para personal médico y de enfermería</w:t>
      </w:r>
    </w:p>
    <w:p w14:paraId="315BC196" w14:textId="77777777" w:rsidR="00F26E2F" w:rsidRPr="00D7128C" w:rsidRDefault="00F26E2F" w:rsidP="007E55CE">
      <w:pPr>
        <w:spacing w:after="0" w:line="276" w:lineRule="auto"/>
        <w:jc w:val="center"/>
        <w:rPr>
          <w:rFonts w:ascii="IberPangea" w:eastAsia="Lato Light" w:hAnsi="IberPangea" w:cs="IberPangea"/>
          <w:b/>
          <w:color w:val="00A443"/>
          <w:szCs w:val="22"/>
          <w:lang w:eastAsia="ja-JP"/>
        </w:rPr>
      </w:pPr>
    </w:p>
    <w:p w14:paraId="385D59EB" w14:textId="3208D6EE" w:rsidR="00F26E2F" w:rsidRPr="00485C6E" w:rsidRDefault="00870CF0" w:rsidP="00485C6E">
      <w:pPr>
        <w:pStyle w:val="Prrafodelista"/>
        <w:numPr>
          <w:ilvl w:val="0"/>
          <w:numId w:val="6"/>
        </w:numPr>
        <w:spacing w:line="276" w:lineRule="auto"/>
        <w:ind w:right="900"/>
        <w:jc w:val="both"/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La convocatoria</w:t>
      </w:r>
      <w:r w:rsidR="00551294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que forma parte del programa Brigadas Urológicas, estará abierta hasta el 30 de agosto</w:t>
      </w:r>
      <w:r w:rsidR="00F26E2F" w:rsidRPr="00485C6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.</w:t>
      </w:r>
    </w:p>
    <w:p w14:paraId="2981498E" w14:textId="148CC497" w:rsidR="00100BDF" w:rsidRPr="00485C6E" w:rsidRDefault="00551294" w:rsidP="00485C6E">
      <w:pPr>
        <w:pStyle w:val="Prrafodelista"/>
        <w:numPr>
          <w:ilvl w:val="0"/>
          <w:numId w:val="6"/>
        </w:numPr>
        <w:spacing w:line="276" w:lineRule="auto"/>
        <w:ind w:right="900"/>
        <w:jc w:val="both"/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 w:eastAsia="ja-JP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Desde </w:t>
      </w:r>
      <w:r w:rsidR="00F26E2F" w:rsidRPr="00485C6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2019 a la fecha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,</w:t>
      </w:r>
      <w:r w:rsidR="00684F79" w:rsidRPr="00485C6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esta iniciativa ha beneficiado a </w:t>
      </w:r>
      <w:r w:rsidR="0064733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más de 200 </w:t>
      </w:r>
      <w:r w:rsidR="00F26E2F" w:rsidRPr="00485C6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personas </w:t>
      </w:r>
      <w:r w:rsidR="0064733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que padecen problemas urológicos complejos</w:t>
      </w:r>
      <w:r w:rsidR="00100BDF" w:rsidRPr="00485C6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.</w:t>
      </w:r>
    </w:p>
    <w:p w14:paraId="0D954355" w14:textId="6F28210B" w:rsidR="002F5562" w:rsidRPr="00C24D13" w:rsidRDefault="002F5562" w:rsidP="00F84472">
      <w:pPr>
        <w:spacing w:after="0" w:line="276" w:lineRule="auto"/>
        <w:jc w:val="both"/>
        <w:rPr>
          <w:szCs w:val="22"/>
          <w:lang w:eastAsia="ja-JP"/>
        </w:rPr>
      </w:pPr>
    </w:p>
    <w:p w14:paraId="7462CBC2" w14:textId="28D9ACD2" w:rsidR="005642BB" w:rsidRDefault="00684F79" w:rsidP="009F135D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Ciudad de México</w:t>
      </w:r>
      <w:r w:rsidR="00CC0BDC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,</w:t>
      </w:r>
      <w:r w:rsidR="00AD41EB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67076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8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CC0BDC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agosto </w:t>
      </w:r>
      <w:r w:rsidR="00CC0BDC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de 2024</w:t>
      </w:r>
      <w:r w:rsidR="00FC72A8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.- </w:t>
      </w:r>
      <w:r w:rsidR="001264AC" w:rsidRPr="009505AF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Iberdrola México abrió una nueva convocatoria para que personal médico y de enfermería de nacionalidad mexicana </w:t>
      </w:r>
      <w:r w:rsidR="005642BB">
        <w:rPr>
          <w:rStyle w:val="EHighlightedtext1Char"/>
          <w:rFonts w:ascii="Arial" w:hAnsi="Arial" w:cs="Arial"/>
          <w:color w:val="auto"/>
          <w:szCs w:val="20"/>
          <w:lang w:val="es-MX"/>
        </w:rPr>
        <w:t>realice</w:t>
      </w:r>
      <w:r w:rsidR="00DD01B9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D209A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durante un mes </w:t>
      </w:r>
      <w:r w:rsidR="00DD01B9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una estancia </w:t>
      </w:r>
      <w:r w:rsidR="001264AC" w:rsidRPr="009505AF">
        <w:rPr>
          <w:rStyle w:val="EHighlightedtext1Char"/>
          <w:rFonts w:ascii="Arial" w:hAnsi="Arial" w:cs="Arial"/>
          <w:color w:val="auto"/>
          <w:szCs w:val="20"/>
          <w:lang w:val="es-MX"/>
        </w:rPr>
        <w:t>en hospital</w:t>
      </w:r>
      <w:r w:rsidR="00AB466B">
        <w:rPr>
          <w:rStyle w:val="EHighlightedtext1Char"/>
          <w:rFonts w:ascii="Arial" w:hAnsi="Arial" w:cs="Arial"/>
          <w:color w:val="auto"/>
          <w:szCs w:val="20"/>
          <w:lang w:val="es-MX"/>
        </w:rPr>
        <w:t>es</w:t>
      </w:r>
      <w:r w:rsidR="001264AC" w:rsidRPr="009505AF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9F135D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de España </w:t>
      </w:r>
      <w:r w:rsidR="00DD01B9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para especializarse </w:t>
      </w:r>
      <w:r w:rsidR="00640E38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en </w:t>
      </w:r>
      <w:r w:rsidR="005642BB">
        <w:rPr>
          <w:rStyle w:val="EHighlightedtext1Char"/>
          <w:rFonts w:ascii="Arial" w:hAnsi="Arial" w:cs="Arial"/>
          <w:color w:val="auto"/>
          <w:szCs w:val="20"/>
          <w:lang w:val="es-MX"/>
        </w:rPr>
        <w:t>urología</w:t>
      </w:r>
      <w:r w:rsidR="001264AC" w:rsidRPr="009505AF">
        <w:rPr>
          <w:rStyle w:val="EHighlightedtext1Char"/>
          <w:rFonts w:ascii="Arial" w:hAnsi="Arial" w:cs="Arial"/>
          <w:color w:val="auto"/>
          <w:szCs w:val="20"/>
          <w:lang w:val="es-MX"/>
        </w:rPr>
        <w:t>.</w:t>
      </w:r>
    </w:p>
    <w:p w14:paraId="7EEAAD9D" w14:textId="77777777" w:rsidR="005642BB" w:rsidRDefault="005642BB" w:rsidP="009F135D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6FC7CC91" w14:textId="081DA78A" w:rsidR="009F135D" w:rsidRDefault="001264AC" w:rsidP="009F135D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 w:rsidRPr="005861D0">
        <w:rPr>
          <w:rStyle w:val="EHighlightedtext1Char"/>
          <w:rFonts w:ascii="Arial" w:hAnsi="Arial" w:cs="Arial"/>
          <w:color w:val="auto"/>
          <w:szCs w:val="20"/>
          <w:lang w:val="es-MX"/>
        </w:rPr>
        <w:t>“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Con </w:t>
      </w:r>
      <w:r w:rsidR="00BD3368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el programa 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>Brigadas Urológica</w:t>
      </w:r>
      <w:r w:rsidR="00BD3368">
        <w:rPr>
          <w:rStyle w:val="EHighlightedtext1Char"/>
          <w:rFonts w:ascii="Arial" w:hAnsi="Arial" w:cs="Arial"/>
          <w:color w:val="auto"/>
          <w:szCs w:val="20"/>
          <w:lang w:val="es-MX"/>
        </w:rPr>
        <w:t>s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contribuimos al bienestar de las personas</w:t>
      </w:r>
      <w:r w:rsidR="009F135D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con intervenciones quirúrgicas gratuitas y la formación </w:t>
      </w:r>
      <w:r w:rsidR="008E0599">
        <w:rPr>
          <w:rStyle w:val="EHighlightedtext1Char"/>
          <w:rFonts w:ascii="Arial" w:hAnsi="Arial" w:cs="Arial"/>
          <w:color w:val="auto"/>
          <w:szCs w:val="20"/>
          <w:lang w:val="es-MX"/>
        </w:rPr>
        <w:t>en urología de profesionales del sector médico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en centros hospitalari</w:t>
      </w:r>
      <w:r w:rsidR="008E0599">
        <w:rPr>
          <w:rStyle w:val="EHighlightedtext1Char"/>
          <w:rFonts w:ascii="Arial" w:hAnsi="Arial" w:cs="Arial"/>
          <w:color w:val="auto"/>
          <w:szCs w:val="20"/>
          <w:lang w:val="es-MX"/>
        </w:rPr>
        <w:t>o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>s de España</w:t>
      </w:r>
      <w:r w:rsidR="008E0599">
        <w:rPr>
          <w:rStyle w:val="EHighlightedtext1Char"/>
          <w:rFonts w:ascii="Arial" w:hAnsi="Arial" w:cs="Arial"/>
          <w:color w:val="auto"/>
          <w:szCs w:val="20"/>
          <w:lang w:val="es-MX"/>
        </w:rPr>
        <w:t>,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qu</w:t>
      </w:r>
      <w:r w:rsidR="008E0599">
        <w:rPr>
          <w:rStyle w:val="EHighlightedtext1Char"/>
          <w:rFonts w:ascii="Arial" w:hAnsi="Arial" w:cs="Arial"/>
          <w:color w:val="auto"/>
          <w:szCs w:val="20"/>
          <w:lang w:val="es-MX"/>
        </w:rPr>
        <w:t>ien</w:t>
      </w:r>
      <w:r w:rsidR="009F135D">
        <w:rPr>
          <w:rStyle w:val="EHighlightedtext1Char"/>
          <w:rFonts w:ascii="Arial" w:hAnsi="Arial" w:cs="Arial"/>
          <w:color w:val="auto"/>
          <w:szCs w:val="20"/>
          <w:lang w:val="es-MX"/>
        </w:rPr>
        <w:t>es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posteriormente </w:t>
      </w:r>
      <w:r w:rsidR="008E0599">
        <w:rPr>
          <w:rStyle w:val="EHighlightedtext1Char"/>
          <w:rFonts w:ascii="Arial" w:hAnsi="Arial" w:cs="Arial"/>
          <w:color w:val="auto"/>
          <w:szCs w:val="20"/>
          <w:lang w:val="es-MX"/>
        </w:rPr>
        <w:t>ponen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al servicio de los oaxaqueños y oaxaqueñas las lecciones aprendidas junto </w:t>
      </w:r>
      <w:r w:rsidR="008E0599">
        <w:rPr>
          <w:rStyle w:val="EHighlightedtext1Char"/>
          <w:rFonts w:ascii="Arial" w:hAnsi="Arial" w:cs="Arial"/>
          <w:color w:val="auto"/>
          <w:szCs w:val="20"/>
          <w:lang w:val="es-MX"/>
        </w:rPr>
        <w:t>a especialistas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de primer nivel</w:t>
      </w:r>
      <w:r w:rsidR="008E0599">
        <w:rPr>
          <w:rStyle w:val="EHighlightedtext1Char"/>
          <w:rFonts w:ascii="Arial" w:hAnsi="Arial" w:cs="Arial"/>
          <w:color w:val="auto"/>
          <w:szCs w:val="20"/>
          <w:lang w:val="es-MX"/>
        </w:rPr>
        <w:t>”, destacó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Katya Somohano</w:t>
      </w:r>
      <w:r w:rsidR="00637D34" w:rsidRPr="005861D0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, </w:t>
      </w:r>
      <w:r w:rsidR="00637D34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directora general </w:t>
      </w:r>
      <w:r w:rsidR="00637D34" w:rsidRPr="005861D0">
        <w:rPr>
          <w:rStyle w:val="EHighlightedtext1Char"/>
          <w:rFonts w:ascii="Arial" w:hAnsi="Arial" w:cs="Arial"/>
          <w:color w:val="auto"/>
          <w:szCs w:val="20"/>
          <w:lang w:val="es-MX"/>
        </w:rPr>
        <w:t>de Iberdrola México.</w:t>
      </w:r>
    </w:p>
    <w:p w14:paraId="73DE211F" w14:textId="77777777" w:rsidR="00637D34" w:rsidRDefault="00637D34" w:rsidP="009F135D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2A697F28" w14:textId="6778904F" w:rsidR="009F135D" w:rsidRDefault="009F135D" w:rsidP="009F135D">
      <w:pPr>
        <w:spacing w:after="0" w:line="276" w:lineRule="auto"/>
        <w:jc w:val="both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  <w:r w:rsidRPr="009F135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Iberdrola México</w:t>
      </w:r>
      <w:r w:rsidR="00833C21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, que impulsa Brigadas Urológicas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en alianza con la Fundación </w:t>
      </w:r>
      <w:r w:rsidRPr="009F135D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Miguel Litton y la Asociación Española de Urología</w:t>
      </w:r>
      <w:r w:rsidR="00E51DB3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,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entregará por cuarta ocasión </w:t>
      </w:r>
      <w:r w:rsid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una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</w:t>
      </w:r>
      <w:r w:rsidRPr="00C56DB7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beca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en urología avanzada a personal médico</w:t>
      </w:r>
      <w:r w:rsid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y por tercera </w:t>
      </w:r>
      <w:r w:rsid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vez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</w:t>
      </w:r>
      <w:r w:rsid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a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profesionales </w:t>
      </w:r>
      <w:r w:rsidR="00E51DB3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de </w:t>
      </w: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enfermería que quieran formarse en urología funcional</w:t>
      </w:r>
      <w:r w:rsid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.</w:t>
      </w:r>
    </w:p>
    <w:p w14:paraId="771CB613" w14:textId="77777777" w:rsidR="009F135D" w:rsidRDefault="009F135D" w:rsidP="009F135D">
      <w:pPr>
        <w:spacing w:after="0" w:line="276" w:lineRule="auto"/>
        <w:jc w:val="both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</w:p>
    <w:p w14:paraId="40C7459F" w14:textId="2D115D74" w:rsidR="0068069F" w:rsidRDefault="009F135D" w:rsidP="0068069F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 w:rsidRPr="0006580E">
        <w:rPr>
          <w:rStyle w:val="EHighlightedtext1Char"/>
          <w:rFonts w:ascii="Arial" w:hAnsi="Arial" w:cs="Arial"/>
          <w:color w:val="auto"/>
          <w:szCs w:val="20"/>
          <w:lang w:val="es-MX"/>
        </w:rPr>
        <w:t>La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>s</w:t>
      </w:r>
      <w:r w:rsidRPr="0006580E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becas – cuya convocatoria </w:t>
      </w:r>
      <w:r w:rsidR="00BD3368">
        <w:rPr>
          <w:rStyle w:val="EHighlightedtext1Char"/>
          <w:rFonts w:ascii="Arial" w:hAnsi="Arial" w:cs="Arial"/>
          <w:color w:val="auto"/>
          <w:szCs w:val="20"/>
          <w:lang w:val="es-MX"/>
        </w:rPr>
        <w:t>está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abierta hasta el 30 de agosto- </w:t>
      </w:r>
      <w:r w:rsidRPr="0006580E">
        <w:rPr>
          <w:rStyle w:val="EHighlightedtext1Char"/>
          <w:rFonts w:ascii="Arial" w:hAnsi="Arial" w:cs="Arial"/>
          <w:color w:val="auto"/>
          <w:szCs w:val="20"/>
          <w:lang w:val="es-MX"/>
        </w:rPr>
        <w:t>está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>n</w:t>
      </w:r>
      <w:r w:rsidRPr="0006580E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dirigidas a personal médico que trabaja en el sector público de salud, </w:t>
      </w:r>
      <w:r w:rsidR="006748E1">
        <w:rPr>
          <w:rStyle w:val="EHighlightedtext1Char"/>
          <w:rFonts w:ascii="Arial" w:hAnsi="Arial" w:cs="Arial"/>
          <w:color w:val="auto"/>
          <w:szCs w:val="20"/>
          <w:lang w:val="es-MX"/>
        </w:rPr>
        <w:t>de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nacionalidad mexicana y con dos o más años de </w:t>
      </w:r>
      <w:r w:rsidR="00C16BB5">
        <w:rPr>
          <w:rStyle w:val="EHighlightedtext1Char"/>
          <w:rFonts w:ascii="Arial" w:hAnsi="Arial" w:cs="Arial"/>
          <w:color w:val="auto"/>
          <w:szCs w:val="20"/>
          <w:lang w:val="es-MX"/>
        </w:rPr>
        <w:t>haber obtenido el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título</w:t>
      </w:r>
      <w:r w:rsidR="00C16BB5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profesional</w:t>
      </w:r>
      <w:r>
        <w:rPr>
          <w:rStyle w:val="EHighlightedtext1Char"/>
          <w:rFonts w:ascii="Arial" w:hAnsi="Arial" w:cs="Arial"/>
          <w:color w:val="auto"/>
          <w:szCs w:val="20"/>
          <w:lang w:val="es-MX"/>
        </w:rPr>
        <w:t>.</w:t>
      </w:r>
    </w:p>
    <w:p w14:paraId="52C09B8F" w14:textId="77777777" w:rsidR="009F135D" w:rsidRDefault="009F135D" w:rsidP="009F135D">
      <w:pPr>
        <w:autoSpaceDE w:val="0"/>
        <w:autoSpaceDN w:val="0"/>
        <w:adjustRightInd w:val="0"/>
        <w:spacing w:after="0" w:line="276" w:lineRule="auto"/>
        <w:jc w:val="both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</w:p>
    <w:p w14:paraId="6F0D4F90" w14:textId="59529019" w:rsidR="001264AC" w:rsidRDefault="009F135D" w:rsidP="00BD3368">
      <w:pPr>
        <w:autoSpaceDE w:val="0"/>
        <w:autoSpaceDN w:val="0"/>
        <w:adjustRightInd w:val="0"/>
        <w:spacing w:after="0" w:line="276" w:lineRule="auto"/>
        <w:jc w:val="both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 beca para la especialización en urología avanzada </w:t>
      </w:r>
      <w:r w:rsidR="008E01BA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contempla el perfeccionamiento de </w:t>
      </w:r>
      <w:r w:rsidRP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las técnicas de cirugía laparoscópica avanzada, trasplante renal, cirugía robótica en tratamiento médico y quirúrgico en uro-oncología avanzada, y cirugía funcional de suelo pélvico. </w:t>
      </w:r>
      <w:r w:rsidR="00CA067D" w:rsidRP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Mientras que </w:t>
      </w:r>
      <w:r w:rsidR="001264AC" w:rsidRP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la beca de enfermería </w:t>
      </w:r>
      <w:r w:rsidR="008D461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tiene como</w:t>
      </w:r>
      <w:r w:rsidR="001264AC" w:rsidRP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</w:t>
      </w:r>
      <w:r w:rsidR="008D461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objetivo</w:t>
      </w:r>
      <w:r w:rsidR="001264AC" w:rsidRPr="00BD336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ampliar los conocimientos para el tratamiento de los trastornos de las vías urinarias, suelo pélvico y sus patologías asociadas.</w:t>
      </w:r>
      <w:r w:rsidR="008D461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 En ambos casos, la estancia en España </w:t>
      </w:r>
      <w:r w:rsidR="008E01BA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de un mes </w:t>
      </w:r>
      <w:r w:rsidR="008D4618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está prevista entre octubre y noviembre del 2024.</w:t>
      </w:r>
    </w:p>
    <w:p w14:paraId="44AE2EB9" w14:textId="77777777" w:rsidR="00017EB2" w:rsidRDefault="00017EB2" w:rsidP="00017EB2">
      <w:pPr>
        <w:pStyle w:val="DBodytext"/>
        <w:spacing w:before="0" w:after="0"/>
        <w:jc w:val="both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</w:p>
    <w:p w14:paraId="29180B2B" w14:textId="0F5CA351" w:rsidR="00D7128C" w:rsidRDefault="00017EB2" w:rsidP="00017EB2">
      <w:pPr>
        <w:pStyle w:val="DBodytext"/>
        <w:spacing w:before="0" w:after="0"/>
        <w:jc w:val="both"/>
        <w:rPr>
          <w:rStyle w:val="EHighlightedtext1Char"/>
          <w:rFonts w:ascii="Arial" w:eastAsiaTheme="minorHAnsi" w:hAnsi="Arial" w:cs="Arial"/>
          <w:color w:val="auto"/>
          <w:szCs w:val="20"/>
          <w:highlight w:val="yellow"/>
          <w:lang w:val="es-MX"/>
        </w:rPr>
      </w:pPr>
      <w:r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Tras su periodo de formación en el extranjero de un mes y con los gastos cubiertos de transporte, alojamiento y alimentación, las personas acreedoras de las becas participarán en jornadas de cirugías gratuitas, que se llevarán a cabo en diciembre próximo en el Hospital Regional de Alta Especialidad de Oaxaca (HRAEO).</w:t>
      </w:r>
    </w:p>
    <w:p w14:paraId="071D0439" w14:textId="77777777" w:rsidR="00D7128C" w:rsidRDefault="00D7128C" w:rsidP="00017EB2">
      <w:pPr>
        <w:pStyle w:val="DBodytext"/>
        <w:spacing w:before="0" w:after="0"/>
        <w:jc w:val="both"/>
        <w:rPr>
          <w:rStyle w:val="EHighlightedtext1Char"/>
          <w:rFonts w:ascii="Arial" w:eastAsiaTheme="minorHAnsi" w:hAnsi="Arial" w:cs="Arial"/>
          <w:color w:val="auto"/>
          <w:szCs w:val="20"/>
          <w:highlight w:val="yellow"/>
          <w:lang w:val="es-MX"/>
        </w:rPr>
      </w:pPr>
    </w:p>
    <w:p w14:paraId="236DD9E5" w14:textId="5300D948" w:rsidR="00017EB2" w:rsidRPr="005861D0" w:rsidRDefault="00D7128C" w:rsidP="00017EB2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 w:rsidRPr="008E01BA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 xml:space="preserve">Desde 2019 a la fecha, </w:t>
      </w:r>
      <w:r w:rsidR="00017EB2" w:rsidRPr="008E01BA"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  <w:t>Brigadas Urológicas ha realizado</w:t>
      </w:r>
      <w:r w:rsidR="00017EB2" w:rsidRPr="008E01BA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285 cirugías</w:t>
      </w:r>
      <w:r w:rsidR="008E01BA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gratuitas</w:t>
      </w:r>
      <w:r w:rsidR="00017EB2" w:rsidRPr="008E01BA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en beneficio de 211 personas </w:t>
      </w:r>
      <w:r w:rsidRPr="008E01BA">
        <w:rPr>
          <w:rStyle w:val="EHighlightedtext1Char"/>
          <w:rFonts w:ascii="Arial" w:hAnsi="Arial" w:cs="Arial"/>
          <w:color w:val="auto"/>
          <w:szCs w:val="20"/>
          <w:lang w:val="es-MX"/>
        </w:rPr>
        <w:t>con problemas urológicos complejos en el estado de Oaxaca</w:t>
      </w:r>
      <w:r w:rsidR="00017EB2" w:rsidRPr="008E01BA">
        <w:rPr>
          <w:rStyle w:val="EHighlightedtext1Char"/>
          <w:rFonts w:ascii="Arial" w:hAnsi="Arial" w:cs="Arial"/>
          <w:color w:val="auto"/>
          <w:szCs w:val="20"/>
          <w:lang w:val="es-MX"/>
        </w:rPr>
        <w:t>.</w:t>
      </w:r>
    </w:p>
    <w:p w14:paraId="4FF5CAB1" w14:textId="77777777" w:rsidR="00017EB2" w:rsidRPr="00BD3368" w:rsidRDefault="00017EB2" w:rsidP="00BD3368">
      <w:pPr>
        <w:autoSpaceDE w:val="0"/>
        <w:autoSpaceDN w:val="0"/>
        <w:adjustRightInd w:val="0"/>
        <w:spacing w:after="0" w:line="276" w:lineRule="auto"/>
        <w:jc w:val="both"/>
        <w:rPr>
          <w:rStyle w:val="EHighlightedtext1Char"/>
          <w:rFonts w:ascii="Arial" w:eastAsiaTheme="minorHAnsi" w:hAnsi="Arial" w:cs="Arial"/>
          <w:color w:val="auto"/>
          <w:szCs w:val="20"/>
          <w:lang w:val="es-MX"/>
        </w:rPr>
      </w:pPr>
    </w:p>
    <w:p w14:paraId="4C4A10D3" w14:textId="77777777" w:rsidR="001264AC" w:rsidRPr="00E53C38" w:rsidRDefault="001264AC" w:rsidP="009F135D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50745BE6" w14:textId="03A42DEE" w:rsidR="001264AC" w:rsidRPr="00E53C38" w:rsidRDefault="001264AC" w:rsidP="009F135D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  <w:r w:rsidRPr="005861D0">
        <w:rPr>
          <w:rStyle w:val="EHighlightedtext1Char"/>
          <w:rFonts w:ascii="Arial" w:hAnsi="Arial" w:cs="Arial"/>
          <w:color w:val="auto"/>
          <w:szCs w:val="20"/>
          <w:lang w:val="es-MX"/>
        </w:rPr>
        <w:t>Toda la información sobre la convocatoria y los requisitos para participar se puede</w:t>
      </w:r>
      <w:r w:rsidR="00BD3368">
        <w:rPr>
          <w:rStyle w:val="EHighlightedtext1Char"/>
          <w:rFonts w:ascii="Arial" w:hAnsi="Arial" w:cs="Arial"/>
          <w:color w:val="auto"/>
          <w:szCs w:val="20"/>
          <w:lang w:val="es-MX"/>
        </w:rPr>
        <w:t>n</w:t>
      </w:r>
      <w:r w:rsidRPr="005861D0">
        <w:rPr>
          <w:rStyle w:val="EHighlightedtext1Char"/>
          <w:rFonts w:ascii="Arial" w:hAnsi="Arial" w:cs="Arial"/>
          <w:color w:val="auto"/>
          <w:szCs w:val="20"/>
          <w:lang w:val="es-MX"/>
        </w:rPr>
        <w:t xml:space="preserve"> consultar en la página </w:t>
      </w:r>
      <w:hyperlink r:id="rId11" w:history="1">
        <w:r w:rsidRPr="005861D0">
          <w:rPr>
            <w:rStyle w:val="Hipervnculo"/>
            <w:rFonts w:ascii="Arial" w:hAnsi="Arial" w:cs="Arial"/>
            <w:szCs w:val="20"/>
            <w:lang w:val="es-MX"/>
          </w:rPr>
          <w:t>https://www.fundacioniberdrolamexico.org/convocatoria-brigadas-urologicas/</w:t>
        </w:r>
      </w:hyperlink>
      <w:r w:rsidRPr="005861D0">
        <w:rPr>
          <w:rStyle w:val="EHighlightedtext1Char"/>
          <w:rFonts w:ascii="Arial" w:hAnsi="Arial" w:cs="Arial"/>
          <w:color w:val="auto"/>
          <w:szCs w:val="20"/>
          <w:lang w:val="es-MX"/>
        </w:rPr>
        <w:t>.</w:t>
      </w:r>
    </w:p>
    <w:p w14:paraId="1AF659F4" w14:textId="77777777" w:rsidR="001264AC" w:rsidRPr="00E53C38" w:rsidRDefault="001264AC" w:rsidP="009F135D">
      <w:pPr>
        <w:pStyle w:val="DBodytext"/>
        <w:spacing w:before="0" w:after="0"/>
        <w:jc w:val="both"/>
        <w:rPr>
          <w:rStyle w:val="EHighlightedtext1Char"/>
          <w:rFonts w:ascii="Arial" w:hAnsi="Arial" w:cs="Arial"/>
          <w:color w:val="auto"/>
          <w:szCs w:val="20"/>
          <w:lang w:val="es-MX"/>
        </w:rPr>
      </w:pPr>
    </w:p>
    <w:p w14:paraId="2530D14C" w14:textId="77777777" w:rsidR="00DC2CCC" w:rsidRDefault="00DC2CCC" w:rsidP="007E55CE">
      <w:pPr>
        <w:pStyle w:val="Textoindependiente"/>
        <w:spacing w:line="276" w:lineRule="auto"/>
        <w:ind w:right="116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9030416" w14:textId="46ECACBE" w:rsidR="00A62DD6" w:rsidRPr="0073723C" w:rsidRDefault="0024295A" w:rsidP="00E310F5">
      <w:pPr>
        <w:pStyle w:val="HHighlight2"/>
        <w:spacing w:before="0" w:after="120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Acerca d</w:t>
      </w:r>
      <w:r w:rsidR="00A62DD6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46F8C0DB" w14:textId="47A30673" w:rsidR="0024295A" w:rsidRPr="00A14ED6" w:rsidRDefault="0024295A" w:rsidP="00E310F5">
      <w:pPr>
        <w:spacing w:after="120" w:line="240" w:lineRule="auto"/>
        <w:jc w:val="both"/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 w:rsidR="005B18AA"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a través de productos </w:t>
      </w:r>
      <w:r w:rsidR="00515E8D" w:rsidRPr="00A14ED6">
        <w:rPr>
          <w:rFonts w:ascii="Arial" w:hAnsi="Arial" w:cs="Arial"/>
          <w:color w:val="615D5A"/>
          <w:sz w:val="18"/>
          <w:szCs w:val="18"/>
        </w:rPr>
        <w:t>de generación distribuida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 w:rsidR="00515E8D">
        <w:rPr>
          <w:rFonts w:ascii="Arial" w:hAnsi="Arial" w:cs="Arial"/>
          <w:color w:val="615D5A"/>
          <w:sz w:val="18"/>
          <w:szCs w:val="18"/>
        </w:rPr>
        <w:t>.</w:t>
      </w:r>
    </w:p>
    <w:p w14:paraId="16F41196" w14:textId="3D4E55F7" w:rsidR="00A14ED6" w:rsidRDefault="0024295A" w:rsidP="00E310F5">
      <w:pPr>
        <w:spacing w:after="12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proofErr w:type="spellStart"/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  <w:proofErr w:type="spellEnd"/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7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9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</w:p>
    <w:p w14:paraId="5AA8D608" w14:textId="77777777" w:rsidR="006759F2" w:rsidRDefault="006759F2" w:rsidP="00E310F5">
      <w:pPr>
        <w:spacing w:after="120" w:line="240" w:lineRule="auto"/>
        <w:rPr>
          <w:rFonts w:ascii="Arial" w:hAnsi="Arial" w:cs="Arial"/>
          <w:color w:val="808080"/>
          <w:sz w:val="18"/>
          <w:szCs w:val="18"/>
        </w:rPr>
      </w:pPr>
    </w:p>
    <w:p w14:paraId="05CA59D8" w14:textId="77777777" w:rsidR="006759F2" w:rsidRPr="00230C15" w:rsidRDefault="006759F2" w:rsidP="00E310F5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6759F2" w:rsidRPr="00230C15" w:rsidSect="0088639F">
      <w:headerReference w:type="default" r:id="rId20"/>
      <w:footerReference w:type="default" r:id="rId2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17EF" w14:textId="77777777" w:rsidR="008902E6" w:rsidRDefault="008902E6" w:rsidP="00444826">
      <w:pPr>
        <w:spacing w:after="0" w:line="240" w:lineRule="auto"/>
      </w:pPr>
      <w:r>
        <w:separator/>
      </w:r>
    </w:p>
  </w:endnote>
  <w:endnote w:type="continuationSeparator" w:id="0">
    <w:p w14:paraId="1A3621CB" w14:textId="77777777" w:rsidR="008902E6" w:rsidRDefault="008902E6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1ACD" w14:textId="77777777" w:rsidR="008902E6" w:rsidRDefault="008902E6" w:rsidP="00444826">
      <w:pPr>
        <w:spacing w:after="0" w:line="240" w:lineRule="auto"/>
      </w:pPr>
      <w:r>
        <w:separator/>
      </w:r>
    </w:p>
  </w:footnote>
  <w:footnote w:type="continuationSeparator" w:id="0">
    <w:p w14:paraId="2620145D" w14:textId="77777777" w:rsidR="008902E6" w:rsidRDefault="008902E6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6FC0BC0C" w:rsidR="00A756B5" w:rsidRDefault="00231E18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12ECABC4">
          <wp:simplePos x="0" y="0"/>
          <wp:positionH relativeFrom="margin">
            <wp:posOffset>3688715</wp:posOffset>
          </wp:positionH>
          <wp:positionV relativeFrom="paragraph">
            <wp:posOffset>-203200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6350"/>
    <w:multiLevelType w:val="hybridMultilevel"/>
    <w:tmpl w:val="A5649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2"/>
  </w:num>
  <w:num w:numId="2" w16cid:durableId="404382860">
    <w:abstractNumId w:val="0"/>
  </w:num>
  <w:num w:numId="3" w16cid:durableId="1212497202">
    <w:abstractNumId w:val="5"/>
  </w:num>
  <w:num w:numId="4" w16cid:durableId="989939622">
    <w:abstractNumId w:val="1"/>
  </w:num>
  <w:num w:numId="5" w16cid:durableId="2106800671">
    <w:abstractNumId w:val="4"/>
  </w:num>
  <w:num w:numId="6" w16cid:durableId="9181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0817"/>
    <w:rsid w:val="000116D5"/>
    <w:rsid w:val="000144D6"/>
    <w:rsid w:val="00014834"/>
    <w:rsid w:val="00015706"/>
    <w:rsid w:val="00017EB2"/>
    <w:rsid w:val="000222C1"/>
    <w:rsid w:val="00024A75"/>
    <w:rsid w:val="000254ED"/>
    <w:rsid w:val="0002723F"/>
    <w:rsid w:val="00032921"/>
    <w:rsid w:val="00036A43"/>
    <w:rsid w:val="000372EB"/>
    <w:rsid w:val="00040C06"/>
    <w:rsid w:val="00046FF5"/>
    <w:rsid w:val="00053624"/>
    <w:rsid w:val="00054E48"/>
    <w:rsid w:val="00056202"/>
    <w:rsid w:val="0005661F"/>
    <w:rsid w:val="00060D64"/>
    <w:rsid w:val="00063B56"/>
    <w:rsid w:val="00066141"/>
    <w:rsid w:val="00066393"/>
    <w:rsid w:val="00066AA1"/>
    <w:rsid w:val="00067E5F"/>
    <w:rsid w:val="00071551"/>
    <w:rsid w:val="000734A9"/>
    <w:rsid w:val="00082236"/>
    <w:rsid w:val="00082EC6"/>
    <w:rsid w:val="00084317"/>
    <w:rsid w:val="00084D9A"/>
    <w:rsid w:val="00084F7C"/>
    <w:rsid w:val="00091312"/>
    <w:rsid w:val="00092496"/>
    <w:rsid w:val="000A0F10"/>
    <w:rsid w:val="000A219B"/>
    <w:rsid w:val="000A22BB"/>
    <w:rsid w:val="000A4769"/>
    <w:rsid w:val="000A7665"/>
    <w:rsid w:val="000B17C5"/>
    <w:rsid w:val="000B7E2C"/>
    <w:rsid w:val="000C162E"/>
    <w:rsid w:val="000C27CB"/>
    <w:rsid w:val="000D2C86"/>
    <w:rsid w:val="000E5EF4"/>
    <w:rsid w:val="000F4D2B"/>
    <w:rsid w:val="000F7CF4"/>
    <w:rsid w:val="001008AA"/>
    <w:rsid w:val="00100BDF"/>
    <w:rsid w:val="00102BD7"/>
    <w:rsid w:val="0010312E"/>
    <w:rsid w:val="00107708"/>
    <w:rsid w:val="0011014C"/>
    <w:rsid w:val="00117E52"/>
    <w:rsid w:val="0012366F"/>
    <w:rsid w:val="00125E87"/>
    <w:rsid w:val="001260BD"/>
    <w:rsid w:val="001264AC"/>
    <w:rsid w:val="00134CB6"/>
    <w:rsid w:val="00134E1B"/>
    <w:rsid w:val="00135D64"/>
    <w:rsid w:val="00141EB4"/>
    <w:rsid w:val="001549F8"/>
    <w:rsid w:val="00156C8D"/>
    <w:rsid w:val="00166FBE"/>
    <w:rsid w:val="00177332"/>
    <w:rsid w:val="00180FC3"/>
    <w:rsid w:val="00181CF0"/>
    <w:rsid w:val="001836C8"/>
    <w:rsid w:val="00184794"/>
    <w:rsid w:val="00184F86"/>
    <w:rsid w:val="00184FD8"/>
    <w:rsid w:val="00193321"/>
    <w:rsid w:val="001A0242"/>
    <w:rsid w:val="001A08D4"/>
    <w:rsid w:val="001A1942"/>
    <w:rsid w:val="001A38AE"/>
    <w:rsid w:val="001B7701"/>
    <w:rsid w:val="001C24A9"/>
    <w:rsid w:val="001C5A3A"/>
    <w:rsid w:val="001C796E"/>
    <w:rsid w:val="001D5770"/>
    <w:rsid w:val="001D7725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461F"/>
    <w:rsid w:val="00216E1D"/>
    <w:rsid w:val="00216F39"/>
    <w:rsid w:val="00226345"/>
    <w:rsid w:val="00230C15"/>
    <w:rsid w:val="00231E18"/>
    <w:rsid w:val="00234C58"/>
    <w:rsid w:val="00235C02"/>
    <w:rsid w:val="00237895"/>
    <w:rsid w:val="00241084"/>
    <w:rsid w:val="0024295A"/>
    <w:rsid w:val="00257769"/>
    <w:rsid w:val="002740AD"/>
    <w:rsid w:val="0027658B"/>
    <w:rsid w:val="00280B08"/>
    <w:rsid w:val="00282AC7"/>
    <w:rsid w:val="00282F12"/>
    <w:rsid w:val="00285762"/>
    <w:rsid w:val="002916DD"/>
    <w:rsid w:val="00292580"/>
    <w:rsid w:val="00294839"/>
    <w:rsid w:val="00297A58"/>
    <w:rsid w:val="002A0012"/>
    <w:rsid w:val="002A018A"/>
    <w:rsid w:val="002A070E"/>
    <w:rsid w:val="002A1BFD"/>
    <w:rsid w:val="002B2A14"/>
    <w:rsid w:val="002B4BA3"/>
    <w:rsid w:val="002C01AF"/>
    <w:rsid w:val="002C148E"/>
    <w:rsid w:val="002D17F8"/>
    <w:rsid w:val="002D2638"/>
    <w:rsid w:val="002D294F"/>
    <w:rsid w:val="002D61FC"/>
    <w:rsid w:val="002E0259"/>
    <w:rsid w:val="002E1C46"/>
    <w:rsid w:val="002E3F32"/>
    <w:rsid w:val="002F27C9"/>
    <w:rsid w:val="002F5562"/>
    <w:rsid w:val="002F57FE"/>
    <w:rsid w:val="00316BAD"/>
    <w:rsid w:val="003368BB"/>
    <w:rsid w:val="00340D36"/>
    <w:rsid w:val="00350A8D"/>
    <w:rsid w:val="003614AF"/>
    <w:rsid w:val="003614F9"/>
    <w:rsid w:val="003628EE"/>
    <w:rsid w:val="00364F76"/>
    <w:rsid w:val="0037049E"/>
    <w:rsid w:val="00370AD3"/>
    <w:rsid w:val="003724A0"/>
    <w:rsid w:val="00372A82"/>
    <w:rsid w:val="00376242"/>
    <w:rsid w:val="00380F0B"/>
    <w:rsid w:val="00382D1D"/>
    <w:rsid w:val="00384216"/>
    <w:rsid w:val="00385C19"/>
    <w:rsid w:val="00387DE0"/>
    <w:rsid w:val="00387EC1"/>
    <w:rsid w:val="003908F9"/>
    <w:rsid w:val="003A0F8A"/>
    <w:rsid w:val="003A5C71"/>
    <w:rsid w:val="003B249E"/>
    <w:rsid w:val="003C0567"/>
    <w:rsid w:val="003C6D8A"/>
    <w:rsid w:val="003C7232"/>
    <w:rsid w:val="003C72B1"/>
    <w:rsid w:val="003D493A"/>
    <w:rsid w:val="003E26B8"/>
    <w:rsid w:val="003E6278"/>
    <w:rsid w:val="003F47ED"/>
    <w:rsid w:val="003F61E7"/>
    <w:rsid w:val="004008BB"/>
    <w:rsid w:val="00403152"/>
    <w:rsid w:val="00410857"/>
    <w:rsid w:val="0041284B"/>
    <w:rsid w:val="0041749B"/>
    <w:rsid w:val="0042243A"/>
    <w:rsid w:val="00425848"/>
    <w:rsid w:val="0042608B"/>
    <w:rsid w:val="0043326D"/>
    <w:rsid w:val="004407B3"/>
    <w:rsid w:val="004407DB"/>
    <w:rsid w:val="004410B0"/>
    <w:rsid w:val="00444044"/>
    <w:rsid w:val="00444826"/>
    <w:rsid w:val="00447666"/>
    <w:rsid w:val="004521ED"/>
    <w:rsid w:val="004530F4"/>
    <w:rsid w:val="00453CFC"/>
    <w:rsid w:val="00461FB1"/>
    <w:rsid w:val="004669D8"/>
    <w:rsid w:val="00470EEC"/>
    <w:rsid w:val="004717BD"/>
    <w:rsid w:val="00477AEE"/>
    <w:rsid w:val="00483D02"/>
    <w:rsid w:val="00485C6E"/>
    <w:rsid w:val="00493C7D"/>
    <w:rsid w:val="00495F59"/>
    <w:rsid w:val="004969F5"/>
    <w:rsid w:val="004A0CAE"/>
    <w:rsid w:val="004A0E7F"/>
    <w:rsid w:val="004A28E7"/>
    <w:rsid w:val="004A685F"/>
    <w:rsid w:val="004B2A3C"/>
    <w:rsid w:val="004B3202"/>
    <w:rsid w:val="004C39AE"/>
    <w:rsid w:val="004D4094"/>
    <w:rsid w:val="004E511E"/>
    <w:rsid w:val="004E6123"/>
    <w:rsid w:val="004F656C"/>
    <w:rsid w:val="00502D8B"/>
    <w:rsid w:val="00507F58"/>
    <w:rsid w:val="00510E6C"/>
    <w:rsid w:val="00515E8D"/>
    <w:rsid w:val="005215C5"/>
    <w:rsid w:val="005264BD"/>
    <w:rsid w:val="005265B7"/>
    <w:rsid w:val="0053000F"/>
    <w:rsid w:val="00530827"/>
    <w:rsid w:val="005343E8"/>
    <w:rsid w:val="0054017A"/>
    <w:rsid w:val="00545B84"/>
    <w:rsid w:val="00551294"/>
    <w:rsid w:val="00552521"/>
    <w:rsid w:val="005571CA"/>
    <w:rsid w:val="005642BB"/>
    <w:rsid w:val="00564E50"/>
    <w:rsid w:val="00566919"/>
    <w:rsid w:val="005737EA"/>
    <w:rsid w:val="00575177"/>
    <w:rsid w:val="005804C6"/>
    <w:rsid w:val="00581F22"/>
    <w:rsid w:val="00585D39"/>
    <w:rsid w:val="0059329C"/>
    <w:rsid w:val="00593CA2"/>
    <w:rsid w:val="00594C2B"/>
    <w:rsid w:val="00597BB2"/>
    <w:rsid w:val="005A7270"/>
    <w:rsid w:val="005B11F1"/>
    <w:rsid w:val="005B18AA"/>
    <w:rsid w:val="005B5CC0"/>
    <w:rsid w:val="005C1ED8"/>
    <w:rsid w:val="005C1F5B"/>
    <w:rsid w:val="005D05B2"/>
    <w:rsid w:val="005D0D55"/>
    <w:rsid w:val="005E21B9"/>
    <w:rsid w:val="005F2AC8"/>
    <w:rsid w:val="005F2B21"/>
    <w:rsid w:val="005F3028"/>
    <w:rsid w:val="005F424D"/>
    <w:rsid w:val="005F44C5"/>
    <w:rsid w:val="005F564E"/>
    <w:rsid w:val="0060292B"/>
    <w:rsid w:val="0060306D"/>
    <w:rsid w:val="006032E0"/>
    <w:rsid w:val="006044FF"/>
    <w:rsid w:val="006102CD"/>
    <w:rsid w:val="00615012"/>
    <w:rsid w:val="00620A9A"/>
    <w:rsid w:val="00622D31"/>
    <w:rsid w:val="00622E32"/>
    <w:rsid w:val="00623FAB"/>
    <w:rsid w:val="00625EE2"/>
    <w:rsid w:val="006262F6"/>
    <w:rsid w:val="00634AF4"/>
    <w:rsid w:val="00636570"/>
    <w:rsid w:val="00637D34"/>
    <w:rsid w:val="00640E38"/>
    <w:rsid w:val="00643B9D"/>
    <w:rsid w:val="006471B3"/>
    <w:rsid w:val="0064733D"/>
    <w:rsid w:val="00657EB9"/>
    <w:rsid w:val="006612A4"/>
    <w:rsid w:val="006656A0"/>
    <w:rsid w:val="0067076E"/>
    <w:rsid w:val="00671FE3"/>
    <w:rsid w:val="00674468"/>
    <w:rsid w:val="006748E1"/>
    <w:rsid w:val="006759F2"/>
    <w:rsid w:val="0068069F"/>
    <w:rsid w:val="00684F79"/>
    <w:rsid w:val="00685926"/>
    <w:rsid w:val="00686127"/>
    <w:rsid w:val="00687B08"/>
    <w:rsid w:val="0069048D"/>
    <w:rsid w:val="00694612"/>
    <w:rsid w:val="006A7F4B"/>
    <w:rsid w:val="006C70BE"/>
    <w:rsid w:val="006C7583"/>
    <w:rsid w:val="006D0BC5"/>
    <w:rsid w:val="006D5388"/>
    <w:rsid w:val="006E12DF"/>
    <w:rsid w:val="006E23D2"/>
    <w:rsid w:val="006E39F5"/>
    <w:rsid w:val="006E510C"/>
    <w:rsid w:val="00702417"/>
    <w:rsid w:val="00707A72"/>
    <w:rsid w:val="00707E88"/>
    <w:rsid w:val="00715F31"/>
    <w:rsid w:val="00717F98"/>
    <w:rsid w:val="0072406F"/>
    <w:rsid w:val="007258BC"/>
    <w:rsid w:val="00731837"/>
    <w:rsid w:val="00734136"/>
    <w:rsid w:val="00735007"/>
    <w:rsid w:val="007352D0"/>
    <w:rsid w:val="00735A66"/>
    <w:rsid w:val="0073723C"/>
    <w:rsid w:val="00750B2E"/>
    <w:rsid w:val="00752699"/>
    <w:rsid w:val="00752C5A"/>
    <w:rsid w:val="007569B2"/>
    <w:rsid w:val="00757B49"/>
    <w:rsid w:val="00761BE5"/>
    <w:rsid w:val="00772505"/>
    <w:rsid w:val="00772BA8"/>
    <w:rsid w:val="007730A9"/>
    <w:rsid w:val="00781441"/>
    <w:rsid w:val="00792F86"/>
    <w:rsid w:val="007B383B"/>
    <w:rsid w:val="007B400F"/>
    <w:rsid w:val="007B7989"/>
    <w:rsid w:val="007C1B19"/>
    <w:rsid w:val="007C210F"/>
    <w:rsid w:val="007D1187"/>
    <w:rsid w:val="007D1498"/>
    <w:rsid w:val="007D24E2"/>
    <w:rsid w:val="007E0E20"/>
    <w:rsid w:val="007E2081"/>
    <w:rsid w:val="007E2117"/>
    <w:rsid w:val="007E3E9D"/>
    <w:rsid w:val="007E41FF"/>
    <w:rsid w:val="007E48E9"/>
    <w:rsid w:val="007E55CE"/>
    <w:rsid w:val="007E7EA5"/>
    <w:rsid w:val="007F2870"/>
    <w:rsid w:val="0080261C"/>
    <w:rsid w:val="00802F37"/>
    <w:rsid w:val="00807610"/>
    <w:rsid w:val="00816C1E"/>
    <w:rsid w:val="00824778"/>
    <w:rsid w:val="00833C21"/>
    <w:rsid w:val="00837A25"/>
    <w:rsid w:val="00847D03"/>
    <w:rsid w:val="0085152B"/>
    <w:rsid w:val="00853C8B"/>
    <w:rsid w:val="00857EE0"/>
    <w:rsid w:val="008614AC"/>
    <w:rsid w:val="008660F3"/>
    <w:rsid w:val="008703B8"/>
    <w:rsid w:val="00870CF0"/>
    <w:rsid w:val="008722C6"/>
    <w:rsid w:val="00872E61"/>
    <w:rsid w:val="00874264"/>
    <w:rsid w:val="00877E29"/>
    <w:rsid w:val="00882FE2"/>
    <w:rsid w:val="0088639F"/>
    <w:rsid w:val="008902E6"/>
    <w:rsid w:val="00894714"/>
    <w:rsid w:val="008A1B7F"/>
    <w:rsid w:val="008B53B6"/>
    <w:rsid w:val="008B6571"/>
    <w:rsid w:val="008B7BAC"/>
    <w:rsid w:val="008D1CE4"/>
    <w:rsid w:val="008D2ACB"/>
    <w:rsid w:val="008D4618"/>
    <w:rsid w:val="008D63FD"/>
    <w:rsid w:val="008E009B"/>
    <w:rsid w:val="008E01BA"/>
    <w:rsid w:val="008E0599"/>
    <w:rsid w:val="008E35A0"/>
    <w:rsid w:val="008E4D91"/>
    <w:rsid w:val="008F6A21"/>
    <w:rsid w:val="0090071C"/>
    <w:rsid w:val="00900A46"/>
    <w:rsid w:val="009077A4"/>
    <w:rsid w:val="00915188"/>
    <w:rsid w:val="00922283"/>
    <w:rsid w:val="00922800"/>
    <w:rsid w:val="009257C8"/>
    <w:rsid w:val="009326C7"/>
    <w:rsid w:val="00932828"/>
    <w:rsid w:val="00934C63"/>
    <w:rsid w:val="00936C70"/>
    <w:rsid w:val="009431D2"/>
    <w:rsid w:val="00950A83"/>
    <w:rsid w:val="0095334F"/>
    <w:rsid w:val="00966C8D"/>
    <w:rsid w:val="00967B62"/>
    <w:rsid w:val="0098422E"/>
    <w:rsid w:val="0099093A"/>
    <w:rsid w:val="00991CDA"/>
    <w:rsid w:val="009957C6"/>
    <w:rsid w:val="009A0125"/>
    <w:rsid w:val="009A312E"/>
    <w:rsid w:val="009B1B16"/>
    <w:rsid w:val="009B5809"/>
    <w:rsid w:val="009B6989"/>
    <w:rsid w:val="009C0DDD"/>
    <w:rsid w:val="009C0DF3"/>
    <w:rsid w:val="009C3396"/>
    <w:rsid w:val="009C7BF0"/>
    <w:rsid w:val="009D1B15"/>
    <w:rsid w:val="009E15B6"/>
    <w:rsid w:val="009E3075"/>
    <w:rsid w:val="009F135D"/>
    <w:rsid w:val="009F72D2"/>
    <w:rsid w:val="00A0052A"/>
    <w:rsid w:val="00A020F7"/>
    <w:rsid w:val="00A06B4F"/>
    <w:rsid w:val="00A07D10"/>
    <w:rsid w:val="00A11EC6"/>
    <w:rsid w:val="00A14ED6"/>
    <w:rsid w:val="00A167BF"/>
    <w:rsid w:val="00A16E8B"/>
    <w:rsid w:val="00A2026E"/>
    <w:rsid w:val="00A36C5E"/>
    <w:rsid w:val="00A4396F"/>
    <w:rsid w:val="00A4779B"/>
    <w:rsid w:val="00A50F7B"/>
    <w:rsid w:val="00A605EE"/>
    <w:rsid w:val="00A60E7F"/>
    <w:rsid w:val="00A62DD6"/>
    <w:rsid w:val="00A644CD"/>
    <w:rsid w:val="00A65C5E"/>
    <w:rsid w:val="00A670B6"/>
    <w:rsid w:val="00A756B5"/>
    <w:rsid w:val="00A77BB4"/>
    <w:rsid w:val="00A80655"/>
    <w:rsid w:val="00A84C4F"/>
    <w:rsid w:val="00A86425"/>
    <w:rsid w:val="00A95439"/>
    <w:rsid w:val="00A97849"/>
    <w:rsid w:val="00AA1446"/>
    <w:rsid w:val="00AA62C4"/>
    <w:rsid w:val="00AB1638"/>
    <w:rsid w:val="00AB20E6"/>
    <w:rsid w:val="00AB2774"/>
    <w:rsid w:val="00AB466B"/>
    <w:rsid w:val="00AB666D"/>
    <w:rsid w:val="00AB7C56"/>
    <w:rsid w:val="00AB7F83"/>
    <w:rsid w:val="00AC24C4"/>
    <w:rsid w:val="00AC3932"/>
    <w:rsid w:val="00AC46E3"/>
    <w:rsid w:val="00AC5618"/>
    <w:rsid w:val="00AD41EB"/>
    <w:rsid w:val="00AD7D37"/>
    <w:rsid w:val="00AE4479"/>
    <w:rsid w:val="00AE46A6"/>
    <w:rsid w:val="00AE7DDF"/>
    <w:rsid w:val="00AF5444"/>
    <w:rsid w:val="00B013EB"/>
    <w:rsid w:val="00B04032"/>
    <w:rsid w:val="00B041F1"/>
    <w:rsid w:val="00B20C91"/>
    <w:rsid w:val="00B22B36"/>
    <w:rsid w:val="00B23431"/>
    <w:rsid w:val="00B31EBF"/>
    <w:rsid w:val="00B34CBD"/>
    <w:rsid w:val="00B41BBA"/>
    <w:rsid w:val="00B4664F"/>
    <w:rsid w:val="00B5510C"/>
    <w:rsid w:val="00B56953"/>
    <w:rsid w:val="00B65BF0"/>
    <w:rsid w:val="00B73B38"/>
    <w:rsid w:val="00B83138"/>
    <w:rsid w:val="00B84F41"/>
    <w:rsid w:val="00B92953"/>
    <w:rsid w:val="00B93977"/>
    <w:rsid w:val="00B95FCD"/>
    <w:rsid w:val="00BB2BAE"/>
    <w:rsid w:val="00BB6FCE"/>
    <w:rsid w:val="00BB7B36"/>
    <w:rsid w:val="00BC3938"/>
    <w:rsid w:val="00BD2B8B"/>
    <w:rsid w:val="00BD3368"/>
    <w:rsid w:val="00BE0056"/>
    <w:rsid w:val="00BE1176"/>
    <w:rsid w:val="00BE466A"/>
    <w:rsid w:val="00BE5221"/>
    <w:rsid w:val="00BE58CB"/>
    <w:rsid w:val="00BE6581"/>
    <w:rsid w:val="00BE6AD2"/>
    <w:rsid w:val="00BF30A1"/>
    <w:rsid w:val="00C0076E"/>
    <w:rsid w:val="00C01369"/>
    <w:rsid w:val="00C01BDB"/>
    <w:rsid w:val="00C04BC8"/>
    <w:rsid w:val="00C07CAA"/>
    <w:rsid w:val="00C16BB5"/>
    <w:rsid w:val="00C2133A"/>
    <w:rsid w:val="00C245DC"/>
    <w:rsid w:val="00C24D13"/>
    <w:rsid w:val="00C3221C"/>
    <w:rsid w:val="00C34F71"/>
    <w:rsid w:val="00C360F2"/>
    <w:rsid w:val="00C56BAD"/>
    <w:rsid w:val="00C56C87"/>
    <w:rsid w:val="00C57820"/>
    <w:rsid w:val="00C57A28"/>
    <w:rsid w:val="00C60E25"/>
    <w:rsid w:val="00C60FD3"/>
    <w:rsid w:val="00C64B23"/>
    <w:rsid w:val="00C658B8"/>
    <w:rsid w:val="00C70C5B"/>
    <w:rsid w:val="00C74417"/>
    <w:rsid w:val="00C75163"/>
    <w:rsid w:val="00C8086B"/>
    <w:rsid w:val="00C850AF"/>
    <w:rsid w:val="00C94737"/>
    <w:rsid w:val="00CA067D"/>
    <w:rsid w:val="00CA1657"/>
    <w:rsid w:val="00CA3930"/>
    <w:rsid w:val="00CB4C2E"/>
    <w:rsid w:val="00CB670A"/>
    <w:rsid w:val="00CC0BDC"/>
    <w:rsid w:val="00CC5117"/>
    <w:rsid w:val="00CC5F2C"/>
    <w:rsid w:val="00CD2B3C"/>
    <w:rsid w:val="00CD4480"/>
    <w:rsid w:val="00CE06F5"/>
    <w:rsid w:val="00CE0780"/>
    <w:rsid w:val="00CE12AA"/>
    <w:rsid w:val="00CE1D52"/>
    <w:rsid w:val="00CE50EA"/>
    <w:rsid w:val="00CF0FA3"/>
    <w:rsid w:val="00CF410A"/>
    <w:rsid w:val="00CF735B"/>
    <w:rsid w:val="00D04115"/>
    <w:rsid w:val="00D06DC5"/>
    <w:rsid w:val="00D209A5"/>
    <w:rsid w:val="00D31D07"/>
    <w:rsid w:val="00D3554C"/>
    <w:rsid w:val="00D45066"/>
    <w:rsid w:val="00D455DF"/>
    <w:rsid w:val="00D46780"/>
    <w:rsid w:val="00D512D1"/>
    <w:rsid w:val="00D52DBF"/>
    <w:rsid w:val="00D53D1E"/>
    <w:rsid w:val="00D544D7"/>
    <w:rsid w:val="00D57CE0"/>
    <w:rsid w:val="00D6164A"/>
    <w:rsid w:val="00D702B6"/>
    <w:rsid w:val="00D702C1"/>
    <w:rsid w:val="00D7072D"/>
    <w:rsid w:val="00D7128C"/>
    <w:rsid w:val="00D74C75"/>
    <w:rsid w:val="00D87AB9"/>
    <w:rsid w:val="00DA5874"/>
    <w:rsid w:val="00DA71B2"/>
    <w:rsid w:val="00DC0B50"/>
    <w:rsid w:val="00DC2010"/>
    <w:rsid w:val="00DC2CCC"/>
    <w:rsid w:val="00DC5221"/>
    <w:rsid w:val="00DD01B9"/>
    <w:rsid w:val="00DD1A4B"/>
    <w:rsid w:val="00DD6990"/>
    <w:rsid w:val="00DE17B9"/>
    <w:rsid w:val="00DE1856"/>
    <w:rsid w:val="00DE1FA4"/>
    <w:rsid w:val="00DE48CC"/>
    <w:rsid w:val="00DE6DEF"/>
    <w:rsid w:val="00DF0B2F"/>
    <w:rsid w:val="00DF2E63"/>
    <w:rsid w:val="00DF3B8E"/>
    <w:rsid w:val="00DF45C6"/>
    <w:rsid w:val="00DF4BBB"/>
    <w:rsid w:val="00DF5260"/>
    <w:rsid w:val="00DF7192"/>
    <w:rsid w:val="00E03DE5"/>
    <w:rsid w:val="00E06DC2"/>
    <w:rsid w:val="00E108CF"/>
    <w:rsid w:val="00E16A5A"/>
    <w:rsid w:val="00E2169F"/>
    <w:rsid w:val="00E223B0"/>
    <w:rsid w:val="00E232AA"/>
    <w:rsid w:val="00E2357C"/>
    <w:rsid w:val="00E25D30"/>
    <w:rsid w:val="00E30B11"/>
    <w:rsid w:val="00E310F5"/>
    <w:rsid w:val="00E31A44"/>
    <w:rsid w:val="00E33900"/>
    <w:rsid w:val="00E33F80"/>
    <w:rsid w:val="00E46F44"/>
    <w:rsid w:val="00E51DB3"/>
    <w:rsid w:val="00E565A3"/>
    <w:rsid w:val="00E57286"/>
    <w:rsid w:val="00E57BAC"/>
    <w:rsid w:val="00E6077C"/>
    <w:rsid w:val="00E62DB5"/>
    <w:rsid w:val="00E62E78"/>
    <w:rsid w:val="00E63B19"/>
    <w:rsid w:val="00E65D92"/>
    <w:rsid w:val="00E676D4"/>
    <w:rsid w:val="00E7222E"/>
    <w:rsid w:val="00E85849"/>
    <w:rsid w:val="00E94B46"/>
    <w:rsid w:val="00EA515A"/>
    <w:rsid w:val="00EA7F1D"/>
    <w:rsid w:val="00EB7208"/>
    <w:rsid w:val="00EC3E74"/>
    <w:rsid w:val="00EC489A"/>
    <w:rsid w:val="00EC70D0"/>
    <w:rsid w:val="00ED09ED"/>
    <w:rsid w:val="00ED32AE"/>
    <w:rsid w:val="00EE5094"/>
    <w:rsid w:val="00EF1F1B"/>
    <w:rsid w:val="00F01DDB"/>
    <w:rsid w:val="00F02137"/>
    <w:rsid w:val="00F20843"/>
    <w:rsid w:val="00F26E2F"/>
    <w:rsid w:val="00F313C4"/>
    <w:rsid w:val="00F52601"/>
    <w:rsid w:val="00F5313E"/>
    <w:rsid w:val="00F5559C"/>
    <w:rsid w:val="00F60295"/>
    <w:rsid w:val="00F60795"/>
    <w:rsid w:val="00F60ACB"/>
    <w:rsid w:val="00F64AA8"/>
    <w:rsid w:val="00F7794F"/>
    <w:rsid w:val="00F84472"/>
    <w:rsid w:val="00F93692"/>
    <w:rsid w:val="00F97C6C"/>
    <w:rsid w:val="00FA1BB3"/>
    <w:rsid w:val="00FA3598"/>
    <w:rsid w:val="00FB247D"/>
    <w:rsid w:val="00FB6404"/>
    <w:rsid w:val="00FC051F"/>
    <w:rsid w:val="00FC2EA0"/>
    <w:rsid w:val="00FC72A8"/>
    <w:rsid w:val="00FD0C20"/>
    <w:rsid w:val="00FD0F4A"/>
    <w:rsid w:val="00FD19FE"/>
    <w:rsid w:val="00FD1FD2"/>
    <w:rsid w:val="00FD2A67"/>
    <w:rsid w:val="00FD4496"/>
    <w:rsid w:val="00FD5FC4"/>
    <w:rsid w:val="00FE0C54"/>
    <w:rsid w:val="00FE35E6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Default">
    <w:name w:val="Default"/>
    <w:rsid w:val="0001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iberdrolamex" TargetMode="External"/><Relationship Id="rId18" Type="http://schemas.openxmlformats.org/officeDocument/2006/relationships/hyperlink" Target="https://www.youtube.com/c/IberdrolaM%C3%A9xic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berdrolamexico.com/" TargetMode="External"/><Relationship Id="rId17" Type="http://schemas.openxmlformats.org/officeDocument/2006/relationships/hyperlink" Target="https://twitter.com/iberdrolam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iberdrolam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iberdrolamexico.org/convocatoria-brigadas-urologica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iberdrolame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undacioniberdrolamexico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iberdrolamex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2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652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16</cp:revision>
  <cp:lastPrinted>2024-08-07T17:06:00Z</cp:lastPrinted>
  <dcterms:created xsi:type="dcterms:W3CDTF">2024-08-06T14:44:00Z</dcterms:created>
  <dcterms:modified xsi:type="dcterms:W3CDTF">2024-08-07T18:17:00Z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